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E1" w:rsidRPr="004A1D4D" w:rsidRDefault="00F16BE1" w:rsidP="004A1D4D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C53309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F16BE1" w:rsidRPr="004A1D4D" w:rsidRDefault="00F16BE1" w:rsidP="004A1D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F16BE1" w:rsidRPr="004A1D4D" w:rsidRDefault="00F16BE1" w:rsidP="004A1D4D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 w:rsidRPr="004A1D4D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F16BE1" w:rsidRPr="004A1D4D" w:rsidRDefault="00F16BE1" w:rsidP="004A1D4D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4A1D4D"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F16BE1" w:rsidRPr="004A1D4D" w:rsidRDefault="00F16BE1" w:rsidP="004A1D4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 w:rsidRPr="004A1D4D"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F16BE1" w:rsidRPr="004A1D4D" w:rsidRDefault="00F16BE1" w:rsidP="004A1D4D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F16BE1" w:rsidRDefault="00F16BE1" w:rsidP="00A5097E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F80FE3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03.07.2020</w:t>
      </w:r>
      <w:r w:rsidRPr="004A1D4D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      </w:t>
      </w:r>
      <w:r w:rsidRPr="00F80FE3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</w:t>
      </w:r>
      <w:r w:rsidRPr="00F80FE3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</w:t>
      </w:r>
      <w:r w:rsidRPr="00F80FE3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 </w:t>
      </w:r>
      <w:r w:rsidRPr="004A1D4D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 w:rsidRPr="004A1D4D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</w:t>
      </w:r>
      <w:r w:rsidRPr="004A1D4D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</w:t>
      </w:r>
      <w:r w:rsidRPr="004A1D4D"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</w:t>
      </w:r>
      <w:r w:rsidRPr="004A1D4D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F80FE3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204</w:t>
      </w:r>
    </w:p>
    <w:p w:rsidR="00F16BE1" w:rsidRDefault="00F16BE1" w:rsidP="00A5097E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F16BE1" w:rsidRDefault="00F16BE1" w:rsidP="00A5097E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F16BE1" w:rsidRPr="004A1D4D" w:rsidRDefault="00F16BE1" w:rsidP="00A5097E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  <w:lang w:eastAsia="ar-SA"/>
        </w:rPr>
      </w:pPr>
    </w:p>
    <w:p w:rsidR="00F16BE1" w:rsidRPr="004A1D4D" w:rsidRDefault="00F16BE1" w:rsidP="004A1D4D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</w:pPr>
      <w:r w:rsidRPr="004A1D4D"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 w:rsidRPr="004A1D4D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затвердження проекту землеустрою щодо відведення земельної ділянки приватної власності, </w:t>
      </w:r>
      <w:r w:rsidRPr="004A1D4D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цільове призначення якої змінюється</w:t>
      </w:r>
      <w:r w:rsidRPr="004A1D4D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, </w:t>
      </w:r>
    </w:p>
    <w:p w:rsidR="00F16BE1" w:rsidRDefault="00F16BE1" w:rsidP="0094023D">
      <w:pPr>
        <w:widowControl w:val="0"/>
        <w:numPr>
          <w:ilvl w:val="1"/>
          <w:numId w:val="1"/>
        </w:numPr>
        <w:suppressAutoHyphens/>
        <w:autoSpaceDE w:val="0"/>
        <w:snapToGrid w:val="0"/>
        <w:spacing w:after="0" w:line="240" w:lineRule="auto"/>
        <w:ind w:hanging="15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 w:rsidRPr="00A5097E"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>за межами населеного пункту</w:t>
      </w:r>
    </w:p>
    <w:p w:rsidR="00F16BE1" w:rsidRDefault="00F16BE1" w:rsidP="0094023D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F16BE1" w:rsidRPr="0094023D" w:rsidRDefault="00F16BE1" w:rsidP="0094023D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F16BE1" w:rsidRDefault="00F16BE1" w:rsidP="0094023D">
      <w:pPr>
        <w:widowControl w:val="0"/>
        <w:suppressAutoHyphens/>
        <w:autoSpaceDE w:val="0"/>
        <w:spacing w:after="0" w:line="240" w:lineRule="auto"/>
        <w:ind w:firstLine="561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>
        <w:rPr>
          <w:rFonts w:ascii="Times New Roman" w:hAnsi="Times New Roman" w:cs="Arial CYR"/>
          <w:sz w:val="28"/>
          <w:szCs w:val="28"/>
          <w:lang w:eastAsia="ar-SA"/>
        </w:rPr>
        <w:t xml:space="preserve">Відповідно до статей 6, 16, 39 Закону України „Про місцеві  державні  адміністрації”, статей 17, 20, 50, 186-1, 207 Земельного кодексу України,     статті 19 Закону України ,,Про регулювання містобудівної діяльності”, враховуючи витяг з Державного реєстру речових прав на нерухоме майно про реєстрацію права власності 12.06.2013 індексний номер витягу 4781797, розпорядження голови райдержадміністрації 04.09.2019 № 274 ,,Про затвердження детального плану території щодо зміни цільового призначення земельної ділянки, за межами населеного пункту”, розроблений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проект землеустрою щодо відведення земельної ділянки </w:t>
      </w:r>
      <w:r>
        <w:rPr>
          <w:rFonts w:ascii="Times New Roman" w:hAnsi="Times New Roman" w:cs="Times New Roman CYR"/>
          <w:color w:val="000000"/>
          <w:sz w:val="28"/>
          <w:szCs w:val="34"/>
          <w:lang w:eastAsia="ar-SA"/>
        </w:rPr>
        <w:t xml:space="preserve">приватної власності,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цільове призначення якої змінюється та звернення громадянина Дяченка Дмитра Михайловича:</w:t>
      </w:r>
    </w:p>
    <w:p w:rsidR="00F16BE1" w:rsidRPr="004A1D4D" w:rsidRDefault="00F16BE1" w:rsidP="004A1D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F16BE1" w:rsidRPr="004A1D4D" w:rsidRDefault="00F16BE1" w:rsidP="004A1D4D">
      <w:pPr>
        <w:widowControl w:val="0"/>
        <w:tabs>
          <w:tab w:val="left" w:pos="1102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1. Затвердити громадянину Д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яченку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Дмитру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Михайловичу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, мешканцю                           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//////////////////////////////////////////////////////////////////////,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проект землеустрою щодо відведення земельної ділянки </w:t>
      </w:r>
      <w:r w:rsidRPr="004A1D4D">
        <w:rPr>
          <w:rFonts w:ascii="Times New Roman" w:hAnsi="Times New Roman" w:cs="Times New Roman CYR"/>
          <w:color w:val="000000"/>
          <w:kern w:val="2"/>
          <w:sz w:val="28"/>
          <w:szCs w:val="34"/>
          <w:lang w:eastAsia="ar-SA"/>
        </w:rPr>
        <w:t xml:space="preserve">приватної власності, 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цільове призначення якої змінюється із земель для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дачного будівництва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в землі для будівництва та обслуговування об'єктів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рекреаційного призначення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>, кадастровий номер 2123656200:08:001:0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253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4A1D4D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0,</w:t>
        </w: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1000</w:t>
        </w:r>
        <w:r w:rsidRPr="004A1D4D"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 xml:space="preserve"> га</w:t>
        </w:r>
      </w:smartTag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>, землі Ясінянської селищної ради, полонина Драгобрат, за межами населеного пункту.</w:t>
      </w:r>
    </w:p>
    <w:p w:rsidR="00F16BE1" w:rsidRPr="004A1D4D" w:rsidRDefault="00F16BE1" w:rsidP="0094023D">
      <w:pPr>
        <w:widowControl w:val="0"/>
        <w:tabs>
          <w:tab w:val="left" w:pos="1102"/>
        </w:tabs>
        <w:suppressAutoHyphens/>
        <w:autoSpaceDE w:val="0"/>
        <w:spacing w:after="0" w:line="240" w:lineRule="auto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</w:t>
      </w:r>
      <w:bookmarkStart w:id="0" w:name="_GoBack"/>
      <w:bookmarkEnd w:id="0"/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>. Контроль за виконання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м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цього розпорядження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залишаю за собою</w:t>
      </w:r>
      <w:r w:rsidRPr="004A1D4D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. </w:t>
      </w:r>
    </w:p>
    <w:p w:rsidR="00F16BE1" w:rsidRPr="004A1D4D" w:rsidRDefault="00F16BE1" w:rsidP="004A1D4D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F16BE1" w:rsidRPr="004A1D4D" w:rsidRDefault="00F16BE1" w:rsidP="004A1D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F16BE1" w:rsidRPr="004A1D4D" w:rsidRDefault="00F16BE1" w:rsidP="004A1D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F16BE1" w:rsidRPr="004A1D4D" w:rsidRDefault="00F16BE1" w:rsidP="004A1D4D">
      <w:pPr>
        <w:widowControl w:val="0"/>
        <w:suppressAutoHyphens/>
        <w:autoSpaceDE w:val="0"/>
        <w:spacing w:after="0" w:line="240" w:lineRule="auto"/>
        <w:rPr>
          <w:rFonts w:ascii="Arial CYR" w:hAnsi="Arial CYR" w:cs="Arial CYR"/>
          <w:kern w:val="2"/>
          <w:sz w:val="24"/>
          <w:szCs w:val="24"/>
          <w:lang w:val="ru-RU" w:eastAsia="ar-SA"/>
        </w:rPr>
      </w:pPr>
      <w:r w:rsidRPr="004A1D4D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Голова державної адміністрації                                         </w:t>
      </w: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 xml:space="preserve">       </w:t>
      </w:r>
      <w:r w:rsidRPr="004A1D4D"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Віктор МЕДВІДЬ</w:t>
      </w:r>
    </w:p>
    <w:p w:rsidR="00F16BE1" w:rsidRDefault="00F16BE1" w:rsidP="00F31190">
      <w:pPr>
        <w:pStyle w:val="NoSpacing"/>
      </w:pPr>
    </w:p>
    <w:sectPr w:rsidR="00F16BE1" w:rsidSect="009402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39"/>
    <w:rsid w:val="00146039"/>
    <w:rsid w:val="00242AE1"/>
    <w:rsid w:val="002810B3"/>
    <w:rsid w:val="002D631B"/>
    <w:rsid w:val="004A1D4D"/>
    <w:rsid w:val="0054171D"/>
    <w:rsid w:val="005727A1"/>
    <w:rsid w:val="00614AD8"/>
    <w:rsid w:val="006B7F81"/>
    <w:rsid w:val="00742263"/>
    <w:rsid w:val="00803CDB"/>
    <w:rsid w:val="00840EC2"/>
    <w:rsid w:val="008A24D4"/>
    <w:rsid w:val="00922496"/>
    <w:rsid w:val="0094023D"/>
    <w:rsid w:val="00A5097E"/>
    <w:rsid w:val="00B72678"/>
    <w:rsid w:val="00C53309"/>
    <w:rsid w:val="00D10B2B"/>
    <w:rsid w:val="00F16BE1"/>
    <w:rsid w:val="00F31190"/>
    <w:rsid w:val="00F80FE3"/>
    <w:rsid w:val="00F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119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1147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14</cp:revision>
  <cp:lastPrinted>2020-07-03T11:06:00Z</cp:lastPrinted>
  <dcterms:created xsi:type="dcterms:W3CDTF">2020-06-22T11:57:00Z</dcterms:created>
  <dcterms:modified xsi:type="dcterms:W3CDTF">2020-07-03T11:52:00Z</dcterms:modified>
</cp:coreProperties>
</file>