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numPr>
          <w:ilvl w:val="3"/>
          <w:numId w:val="1"/>
        </w:numPr>
        <w:shd w:val="clear" w:color="auto" w:fill="FFFFFF"/>
        <w:spacing w:lineRule="atLeast" w:line="360" w:before="450" w:after="390"/>
        <w:jc w:val="center"/>
        <w:textAlignment w:val="baseline"/>
        <w:rPr/>
      </w:pPr>
      <w:bookmarkStart w:id="0" w:name="__DdeLink__146_1309419901"/>
      <w:bookmarkStart w:id="1" w:name="_GoBack"/>
      <w:bookmarkEnd w:id="1"/>
      <w:r>
        <w:rPr>
          <w:rFonts w:cs="ProbaPro-SemiBold" w:ascii="ProbaPro-SemiBold" w:hAnsi="ProbaPro-SemiBold"/>
          <w:sz w:val="30"/>
          <w:szCs w:val="30"/>
        </w:rPr>
        <w:t>Про потребу призначення на вакантн</w:t>
      </w:r>
      <w:r>
        <w:rPr>
          <w:rFonts w:cs="ProbaPro-SemiBold" w:ascii="ProbaPro-SemiBold" w:hAnsi="ProbaPro-SemiBold"/>
          <w:sz w:val="30"/>
          <w:szCs w:val="30"/>
          <w:lang w:val="uk-UA"/>
        </w:rPr>
        <w:t>і</w:t>
      </w:r>
      <w:r>
        <w:rPr>
          <w:rFonts w:cs="ProbaPro-SemiBold" w:ascii="ProbaPro-SemiBold" w:hAnsi="ProbaPro-SemiBold"/>
          <w:sz w:val="30"/>
          <w:szCs w:val="30"/>
        </w:rPr>
        <w:t xml:space="preserve"> посад</w:t>
      </w:r>
      <w:r>
        <w:rPr>
          <w:rFonts w:cs="ProbaPro-SemiBold" w:ascii="ProbaPro-SemiBold" w:hAnsi="ProbaPro-SemiBold"/>
          <w:sz w:val="30"/>
          <w:szCs w:val="30"/>
          <w:lang w:val="uk-UA"/>
        </w:rPr>
        <w:t>и</w:t>
      </w:r>
      <w:r>
        <w:rPr>
          <w:rFonts w:cs="ProbaPro-SemiBold" w:ascii="ProbaPro-SemiBold" w:hAnsi="ProbaPro-SemiBold"/>
          <w:sz w:val="30"/>
          <w:szCs w:val="30"/>
        </w:rPr>
        <w:t xml:space="preserve"> державної служби </w:t>
      </w:r>
      <w:r>
        <w:rPr>
          <w:rFonts w:cs="ProbaPro-SemiBold" w:ascii="ProbaPro-SemiBold" w:hAnsi="ProbaPro-SemiBold"/>
          <w:sz w:val="30"/>
          <w:szCs w:val="30"/>
          <w:lang w:val="uk-UA"/>
        </w:rPr>
        <w:t xml:space="preserve">управління соціального захисту населення та надання соціальних послуг </w:t>
      </w:r>
      <w:r>
        <w:rPr>
          <w:sz w:val="30"/>
          <w:szCs w:val="30"/>
          <w:lang w:val="uk-UA"/>
        </w:rPr>
        <w:t>Рахівської районної державної адміністрації - районної військової адміністрації</w:t>
      </w:r>
      <w:r>
        <w:rPr>
          <w:rFonts w:cs="ProbaPro-SemiBold" w:ascii="ProbaPro-SemiBold" w:hAnsi="ProbaPro-SemiBold"/>
          <w:sz w:val="30"/>
          <w:szCs w:val="30"/>
        </w:rPr>
        <w:t xml:space="preserve"> у період дії воєнного стану </w:t>
      </w:r>
      <w:bookmarkEnd w:id="0"/>
    </w:p>
    <w:p>
      <w:pPr>
        <w:pStyle w:val="Style19"/>
        <w:shd w:val="clear" w:color="auto" w:fill="FFFFFF"/>
        <w:spacing w:lineRule="atLeast" w:line="405" w:before="0" w:after="225"/>
        <w:ind w:firstLine="708"/>
        <w:jc w:val="both"/>
        <w:textAlignment w:val="baseline"/>
        <w:rPr/>
      </w:pPr>
      <w:r>
        <w:rPr>
          <w:sz w:val="28"/>
          <w:szCs w:val="28"/>
          <w:lang w:val="uk-UA"/>
        </w:rPr>
        <w:t>20 травня 2022 року набрав чинності Закон України «Про внесення змін до деяких законів України щодо функціонування державної служби та місцевого самоврядування у період дії воєнного стану», яким, зокрема, врегульовано питання призначення громадян України в період дії воєнного стану на посади державної служби.</w:t>
      </w:r>
    </w:p>
    <w:p>
      <w:pPr>
        <w:pStyle w:val="Style19"/>
        <w:shd w:val="clear" w:color="auto" w:fill="FFFFFF"/>
        <w:spacing w:lineRule="atLeast" w:line="405" w:before="0" w:after="225"/>
        <w:ind w:firstLine="708"/>
        <w:jc w:val="both"/>
        <w:textAlignment w:val="baseline"/>
        <w:rPr/>
      </w:pPr>
      <w:r>
        <w:rPr>
          <w:sz w:val="28"/>
          <w:szCs w:val="28"/>
        </w:rPr>
        <w:t>У період дії воєнного стану особи призначаються на посади державної служби без конкурсного відбору, обов’язковість якого передбачена законом, на підставі поданої заяви, заповненої особової картки встановленого зразка та документів, що підтверджують наявність у таких осіб громадянства України, освіти та досвіду роботи згідно з вимогами законодавства, встановленими щодо відповідних посад.</w:t>
      </w:r>
    </w:p>
    <w:p>
      <w:pPr>
        <w:pStyle w:val="Style19"/>
        <w:shd w:val="clear" w:color="auto" w:fill="FFFFFF"/>
        <w:spacing w:lineRule="atLeast" w:line="405" w:before="0" w:after="225"/>
        <w:ind w:firstLine="708"/>
        <w:jc w:val="both"/>
        <w:textAlignment w:val="baseline"/>
        <w:rPr/>
      </w:pPr>
      <w:r>
        <w:rPr>
          <w:sz w:val="28"/>
          <w:szCs w:val="28"/>
        </w:rPr>
        <w:t xml:space="preserve">З метою забезпечення належного виконання визначених законом функцій та повноважень </w:t>
      </w:r>
      <w:r>
        <w:rPr>
          <w:sz w:val="28"/>
          <w:szCs w:val="28"/>
          <w:lang w:val="uk-UA"/>
        </w:rPr>
        <w:t xml:space="preserve">управління соціального захисту населення та надання соціальних послуг </w:t>
      </w:r>
      <w:r>
        <w:rPr>
          <w:sz w:val="30"/>
          <w:szCs w:val="30"/>
          <w:lang w:val="uk-UA"/>
        </w:rPr>
        <w:t>районної державної адміністрації - районної військової адміністрації</w:t>
      </w:r>
      <w:r>
        <w:rPr>
          <w:sz w:val="28"/>
          <w:szCs w:val="28"/>
        </w:rPr>
        <w:t xml:space="preserve"> в умовах воєнного стану потребу</w:t>
      </w:r>
      <w:r>
        <w:rPr>
          <w:sz w:val="28"/>
          <w:szCs w:val="28"/>
          <w:lang w:val="uk-UA"/>
        </w:rPr>
        <w:t>ють</w:t>
      </w:r>
      <w:r>
        <w:rPr>
          <w:sz w:val="28"/>
          <w:szCs w:val="28"/>
        </w:rPr>
        <w:t xml:space="preserve"> заповнення</w:t>
      </w:r>
      <w:r>
        <w:rPr>
          <w:sz w:val="28"/>
          <w:szCs w:val="28"/>
          <w:lang w:val="uk-UA"/>
        </w:rPr>
        <w:t xml:space="preserve"> наступні </w:t>
      </w:r>
      <w:r>
        <w:rPr>
          <w:sz w:val="28"/>
          <w:szCs w:val="28"/>
        </w:rPr>
        <w:t>вакантн</w:t>
      </w:r>
      <w:r>
        <w:rPr>
          <w:sz w:val="28"/>
          <w:szCs w:val="28"/>
          <w:lang w:val="uk-UA"/>
        </w:rPr>
        <w:t>і</w:t>
      </w:r>
      <w:r>
        <w:rPr>
          <w:sz w:val="28"/>
          <w:szCs w:val="28"/>
        </w:rPr>
        <w:t xml:space="preserve"> посад</w:t>
      </w:r>
      <w:r>
        <w:rPr>
          <w:sz w:val="28"/>
          <w:szCs w:val="28"/>
          <w:lang w:val="uk-UA"/>
        </w:rPr>
        <w:t>и:</w:t>
      </w:r>
    </w:p>
    <w:p>
      <w:pPr>
        <w:pStyle w:val="Style19"/>
        <w:shd w:val="clear" w:color="auto" w:fill="FFFFFF"/>
        <w:spacing w:lineRule="atLeast" w:line="405" w:before="0" w:after="225"/>
        <w:ind w:firstLine="708"/>
        <w:jc w:val="both"/>
        <w:textAlignment w:val="baseline"/>
        <w:rPr/>
      </w:pPr>
      <w:r>
        <w:rPr>
          <w:rFonts w:eastAsia="Times New Roman" w:cs="Times New Roman"/>
          <w:sz w:val="28"/>
          <w:szCs w:val="28"/>
          <w:lang w:val="uk-UA" w:eastAsia="zh-CN"/>
        </w:rPr>
        <w:t>провідний</w:t>
      </w:r>
      <w:r>
        <w:rPr>
          <w:sz w:val="28"/>
          <w:szCs w:val="28"/>
          <w:lang w:val="uk-UA"/>
        </w:rPr>
        <w:t xml:space="preserve"> спеціаліст відділу</w:t>
      </w:r>
      <w:r>
        <w:rPr>
          <w:szCs w:val="28"/>
          <w:lang w:val="uk-UA" w:eastAsia="ru-RU"/>
        </w:rPr>
        <w:t xml:space="preserve"> </w:t>
      </w:r>
      <w:r>
        <w:rPr>
          <w:sz w:val="28"/>
          <w:szCs w:val="28"/>
          <w:lang w:eastAsia="ru-RU"/>
        </w:rPr>
        <w:t>по роботі з внутрішньо переміщеними особами та особами з інвалідністю</w:t>
      </w:r>
      <w:r>
        <w:rPr>
          <w:sz w:val="28"/>
          <w:szCs w:val="28"/>
          <w:lang w:val="uk-UA"/>
        </w:rPr>
        <w:t>.</w:t>
      </w:r>
    </w:p>
    <w:p>
      <w:pPr>
        <w:pStyle w:val="Style19"/>
        <w:shd w:val="clear" w:color="auto" w:fill="FFFFFF"/>
        <w:spacing w:lineRule="atLeast" w:line="405" w:before="0" w:after="225"/>
        <w:ind w:firstLine="708"/>
        <w:jc w:val="both"/>
        <w:textAlignment w:val="baseline"/>
        <w:rPr>
          <w:lang w:val="uk-UA"/>
        </w:rPr>
      </w:pPr>
      <w:r>
        <w:rPr>
          <w:color w:val="000000"/>
          <w:sz w:val="28"/>
          <w:szCs w:val="28"/>
          <w:shd w:fill="FFFFFF" w:val="clear"/>
          <w:lang w:val="uk-UA"/>
        </w:rPr>
        <w:t xml:space="preserve">За детальною інформацією звертатися до відділу з питань персоналу та правової роботи </w:t>
      </w:r>
      <w:r>
        <w:rPr>
          <w:sz w:val="28"/>
          <w:szCs w:val="28"/>
          <w:lang w:val="uk-UA"/>
        </w:rPr>
        <w:t xml:space="preserve">управління соціального захисту населення та надання соціальних послуг </w:t>
      </w:r>
      <w:r>
        <w:rPr>
          <w:sz w:val="30"/>
          <w:szCs w:val="30"/>
          <w:lang w:val="uk-UA"/>
        </w:rPr>
        <w:t>районної державної адміністрації - районної військової адміністрації</w:t>
      </w:r>
      <w:r>
        <w:rPr>
          <w:sz w:val="28"/>
          <w:szCs w:val="28"/>
          <w:lang w:val="uk-UA"/>
        </w:rPr>
        <w:t xml:space="preserve"> </w:t>
      </w:r>
      <w:r>
        <w:rPr>
          <w:color w:val="000000"/>
          <w:sz w:val="28"/>
          <w:szCs w:val="28"/>
          <w:shd w:fill="FFFFFF" w:val="clear"/>
          <w:lang w:val="uk-UA"/>
        </w:rPr>
        <w:t>за номером телефону 2-51-65.</w:t>
      </w:r>
    </w:p>
    <w:p>
      <w:pPr>
        <w:pStyle w:val="Style19"/>
        <w:shd w:val="clear" w:color="auto" w:fill="FFFFFF"/>
        <w:spacing w:lineRule="atLeast" w:line="405" w:before="0" w:after="225"/>
        <w:ind w:firstLine="708"/>
        <w:jc w:val="both"/>
        <w:textAlignment w:val="baseline"/>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ProbaPro-SemiBold">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1897"/>
    <w:pPr>
      <w:widowControl/>
      <w:suppressAutoHyphens w:val="true"/>
      <w:bidi w:val="0"/>
      <w:jc w:val="left"/>
    </w:pPr>
    <w:rPr>
      <w:rFonts w:eastAsia="Times New Roman" w:cs="Times New Roman" w:ascii="Times New Roman" w:hAnsi="Times New Roman"/>
      <w:color w:val="auto"/>
      <w:kern w:val="0"/>
      <w:sz w:val="24"/>
      <w:szCs w:val="24"/>
      <w:lang w:val="ru-RU" w:eastAsia="zh-CN" w:bidi="ar-SA"/>
    </w:rPr>
  </w:style>
  <w:style w:type="paragraph" w:styleId="4">
    <w:name w:val="Heading 4"/>
    <w:basedOn w:val="Normal"/>
    <w:next w:val="Style15"/>
    <w:link w:val="40"/>
    <w:semiHidden/>
    <w:unhideWhenUsed/>
    <w:qFormat/>
    <w:rsid w:val="00db1897"/>
    <w:pPr>
      <w:tabs>
        <w:tab w:val="clear" w:pos="708"/>
        <w:tab w:val="left" w:pos="360" w:leader="none"/>
      </w:tabs>
      <w:spacing w:before="280" w:after="280"/>
      <w:outlineLvl w:val="3"/>
    </w:pPr>
    <w:rPr>
      <w:b/>
      <w:bC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semiHidden/>
    <w:qFormat/>
    <w:rsid w:val="00db1897"/>
    <w:rPr>
      <w:rFonts w:eastAsia="Times New Roman" w:cs="Times New Roman"/>
      <w:b/>
      <w:bCs/>
      <w:sz w:val="24"/>
      <w:szCs w:val="24"/>
      <w:lang w:val="ru-RU" w:eastAsia="zh-CN"/>
    </w:rPr>
  </w:style>
  <w:style w:type="character" w:styleId="Style13" w:customStyle="1">
    <w:name w:val="Основной текст Знак"/>
    <w:basedOn w:val="DefaultParagraphFont"/>
    <w:link w:val="a0"/>
    <w:uiPriority w:val="99"/>
    <w:semiHidden/>
    <w:qFormat/>
    <w:rsid w:val="00db1897"/>
    <w:rPr>
      <w:rFonts w:eastAsia="Times New Roman" w:cs="Times New Roman"/>
      <w:sz w:val="24"/>
      <w:szCs w:val="24"/>
      <w:lang w:val="ru-RU" w:eastAsia="zh-C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5"/>
    <w:uiPriority w:val="99"/>
    <w:semiHidden/>
    <w:unhideWhenUsed/>
    <w:rsid w:val="00db1897"/>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customStyle="1">
    <w:name w:val="Звичайний (веб)"/>
    <w:basedOn w:val="Normal"/>
    <w:qFormat/>
    <w:rsid w:val="00db1897"/>
    <w:pPr>
      <w:spacing w:before="280" w:after="280"/>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LibreOffice/6.3.0.4$Windows_X86_64 LibreOffice_project/057fc023c990d676a43019934386b85b21a9ee99</Application>
  <Pages>1</Pages>
  <Words>199</Words>
  <Characters>1387</Characters>
  <CharactersWithSpaces>1581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2023-05-11T10:52:00Z</dcterms:created>
  <dc:creator>Мар'яна</dc:creator>
  <dc:description/>
  <dc:language>uk-UA</dc:language>
  <cp:lastModifiedBy/>
  <cp:lastPrinted>2023-05-11T07:50:00Z</cp:lastPrinted>
  <dcterms:modified xsi:type="dcterms:W3CDTF">2023-06-01T09:43:26Z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