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96" w:rsidRPr="00E16C92" w:rsidRDefault="00E21696" w:rsidP="00E16C92">
      <w:pPr>
        <w:suppressAutoHyphens/>
        <w:jc w:val="center"/>
        <w:textAlignment w:val="baseline"/>
        <w:rPr>
          <w:color w:val="000000"/>
          <w:szCs w:val="28"/>
          <w:lang w:eastAsia="uk-UA"/>
        </w:rPr>
      </w:pPr>
      <w:r w:rsidRPr="00043BCA">
        <w:rPr>
          <w:noProof/>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v:imagedata r:id="rId4" o:title="" croptop="-601f" cropbottom="-601f" cropleft="-801f" cropright="-801f"/>
          </v:shape>
        </w:pict>
      </w:r>
    </w:p>
    <w:p w:rsidR="00E21696" w:rsidRPr="00E16C92" w:rsidRDefault="00E21696" w:rsidP="00E16C92">
      <w:pPr>
        <w:suppressAutoHyphens/>
        <w:jc w:val="center"/>
        <w:textAlignment w:val="baseline"/>
        <w:rPr>
          <w:color w:val="000000"/>
          <w:szCs w:val="28"/>
          <w:lang w:eastAsia="uk-UA"/>
        </w:rPr>
      </w:pPr>
    </w:p>
    <w:p w:rsidR="00E21696" w:rsidRPr="00E16C92" w:rsidRDefault="00E21696" w:rsidP="00E16C92">
      <w:pPr>
        <w:tabs>
          <w:tab w:val="left" w:pos="1620"/>
          <w:tab w:val="left" w:pos="1980"/>
        </w:tabs>
        <w:suppressAutoHyphens/>
        <w:spacing w:before="120" w:after="120"/>
        <w:jc w:val="center"/>
        <w:rPr>
          <w:sz w:val="24"/>
          <w:szCs w:val="24"/>
          <w:lang w:eastAsia="zh-CN"/>
        </w:rPr>
      </w:pPr>
      <w:r w:rsidRPr="00E16C92">
        <w:rPr>
          <w:b/>
          <w:caps/>
          <w:szCs w:val="28"/>
          <w:lang w:eastAsia="zh-CN"/>
        </w:rPr>
        <w:t>РАХІВСЬКА РАЙОННА державна адміністрація</w:t>
      </w:r>
    </w:p>
    <w:p w:rsidR="00E21696" w:rsidRPr="00E16C92" w:rsidRDefault="00E21696" w:rsidP="00E16C92">
      <w:pPr>
        <w:tabs>
          <w:tab w:val="left" w:pos="1620"/>
          <w:tab w:val="left" w:pos="1980"/>
        </w:tabs>
        <w:suppressAutoHyphens/>
        <w:spacing w:before="120" w:after="120"/>
        <w:jc w:val="center"/>
        <w:rPr>
          <w:sz w:val="24"/>
          <w:szCs w:val="24"/>
          <w:lang w:eastAsia="zh-CN"/>
        </w:rPr>
      </w:pPr>
      <w:r w:rsidRPr="00E16C92">
        <w:rPr>
          <w:b/>
          <w:caps/>
          <w:szCs w:val="28"/>
          <w:lang w:eastAsia="zh-CN"/>
        </w:rPr>
        <w:t>ЗАКАРПАТСЬКОЇ  ОБЛАСТІ</w:t>
      </w:r>
    </w:p>
    <w:p w:rsidR="00E21696" w:rsidRPr="00E16C92" w:rsidRDefault="00E21696" w:rsidP="00E16C92">
      <w:pPr>
        <w:suppressAutoHyphens/>
        <w:jc w:val="center"/>
        <w:rPr>
          <w:sz w:val="24"/>
          <w:szCs w:val="24"/>
          <w:lang w:eastAsia="zh-CN"/>
        </w:rPr>
      </w:pPr>
      <w:r w:rsidRPr="00E16C92">
        <w:rPr>
          <w:b/>
          <w:bCs/>
          <w:sz w:val="44"/>
          <w:szCs w:val="44"/>
          <w:lang w:eastAsia="zh-CN"/>
        </w:rPr>
        <w:t>Р О З П О Р Я Д Ж Е Н Н Я</w:t>
      </w:r>
    </w:p>
    <w:p w:rsidR="00E21696" w:rsidRPr="00E16C92" w:rsidRDefault="00E21696" w:rsidP="00E16C92">
      <w:pPr>
        <w:suppressAutoHyphens/>
        <w:ind w:right="-761"/>
        <w:jc w:val="center"/>
        <w:rPr>
          <w:b/>
          <w:bCs/>
          <w:szCs w:val="28"/>
          <w:lang w:eastAsia="zh-CN"/>
        </w:rPr>
      </w:pPr>
    </w:p>
    <w:p w:rsidR="00E21696" w:rsidRPr="00E16C92" w:rsidRDefault="00E21696" w:rsidP="00E16C92">
      <w:pPr>
        <w:spacing w:after="200" w:line="276" w:lineRule="auto"/>
        <w:rPr>
          <w:rFonts w:ascii="Calibri" w:hAnsi="Calibri"/>
          <w:b/>
          <w:lang w:eastAsia="uk-UA"/>
        </w:rPr>
      </w:pPr>
      <w:r>
        <w:rPr>
          <w:b/>
          <w:szCs w:val="28"/>
          <w:lang w:eastAsia="zh-CN"/>
        </w:rPr>
        <w:t xml:space="preserve">28.10.2020            </w:t>
      </w:r>
      <w:r w:rsidRPr="00E16C92">
        <w:rPr>
          <w:b/>
          <w:szCs w:val="28"/>
          <w:lang w:eastAsia="zh-CN"/>
        </w:rPr>
        <w:t xml:space="preserve">                          </w:t>
      </w:r>
      <w:r>
        <w:rPr>
          <w:b/>
          <w:szCs w:val="28"/>
          <w:lang w:eastAsia="zh-CN"/>
        </w:rPr>
        <w:t xml:space="preserve">  </w:t>
      </w:r>
      <w:r w:rsidRPr="00E16C92">
        <w:rPr>
          <w:b/>
          <w:szCs w:val="28"/>
          <w:lang w:eastAsia="zh-CN"/>
        </w:rPr>
        <w:t xml:space="preserve">     Рахів           </w:t>
      </w:r>
      <w:r>
        <w:rPr>
          <w:b/>
          <w:szCs w:val="28"/>
          <w:lang w:eastAsia="zh-CN"/>
        </w:rPr>
        <w:t xml:space="preserve">                                          </w:t>
      </w:r>
      <w:r w:rsidRPr="00E16C92">
        <w:rPr>
          <w:b/>
          <w:szCs w:val="28"/>
          <w:lang w:eastAsia="zh-CN"/>
        </w:rPr>
        <w:t>№</w:t>
      </w:r>
      <w:r>
        <w:rPr>
          <w:b/>
          <w:szCs w:val="28"/>
          <w:lang w:eastAsia="zh-CN"/>
        </w:rPr>
        <w:t xml:space="preserve"> 324</w:t>
      </w:r>
    </w:p>
    <w:p w:rsidR="00E21696" w:rsidRPr="00FF21BC" w:rsidRDefault="00E21696" w:rsidP="00E16C92">
      <w:pPr>
        <w:keepNext/>
        <w:jc w:val="center"/>
        <w:outlineLvl w:val="0"/>
        <w:rPr>
          <w:b/>
          <w:i/>
          <w:szCs w:val="20"/>
          <w:lang w:eastAsia="uk-UA"/>
        </w:rPr>
      </w:pPr>
    </w:p>
    <w:p w:rsidR="00E21696" w:rsidRPr="00FF21BC" w:rsidRDefault="00E21696" w:rsidP="00E16C92">
      <w:pPr>
        <w:keepNext/>
        <w:jc w:val="center"/>
        <w:outlineLvl w:val="0"/>
        <w:rPr>
          <w:b/>
          <w:i/>
          <w:szCs w:val="20"/>
          <w:lang w:eastAsia="uk-UA"/>
        </w:rPr>
      </w:pPr>
    </w:p>
    <w:p w:rsidR="00E21696" w:rsidRDefault="00E21696" w:rsidP="002F411C">
      <w:pPr>
        <w:keepNext/>
        <w:jc w:val="center"/>
        <w:outlineLvl w:val="0"/>
        <w:rPr>
          <w:b/>
          <w:i/>
          <w:szCs w:val="20"/>
          <w:lang w:eastAsia="uk-UA"/>
        </w:rPr>
      </w:pPr>
      <w:r w:rsidRPr="00E16C92">
        <w:rPr>
          <w:b/>
          <w:i/>
          <w:szCs w:val="20"/>
          <w:lang w:eastAsia="uk-UA"/>
        </w:rPr>
        <w:t xml:space="preserve">Про  </w:t>
      </w:r>
      <w:r w:rsidRPr="00A86239">
        <w:rPr>
          <w:b/>
          <w:i/>
          <w:szCs w:val="20"/>
          <w:lang w:eastAsia="uk-UA"/>
        </w:rPr>
        <w:t xml:space="preserve">перейменування управління соціального захисту населення </w:t>
      </w:r>
    </w:p>
    <w:p w:rsidR="00E21696" w:rsidRPr="00E16C92" w:rsidRDefault="00E21696" w:rsidP="002F411C">
      <w:pPr>
        <w:keepNext/>
        <w:jc w:val="center"/>
        <w:outlineLvl w:val="0"/>
        <w:rPr>
          <w:b/>
          <w:i/>
          <w:szCs w:val="20"/>
          <w:lang w:eastAsia="uk-UA"/>
        </w:rPr>
      </w:pPr>
      <w:r>
        <w:rPr>
          <w:b/>
          <w:i/>
          <w:szCs w:val="20"/>
          <w:lang w:eastAsia="uk-UA"/>
        </w:rPr>
        <w:t xml:space="preserve">Рахівської </w:t>
      </w:r>
      <w:r w:rsidRPr="00A86239">
        <w:rPr>
          <w:rFonts w:ascii="Times New Roman CYR" w:hAnsi="Times New Roman CYR" w:cs="Times New Roman CYR"/>
          <w:b/>
          <w:i/>
          <w:szCs w:val="28"/>
          <w:lang w:eastAsia="ru-RU"/>
        </w:rPr>
        <w:t>рай</w:t>
      </w:r>
      <w:r>
        <w:rPr>
          <w:rFonts w:ascii="Times New Roman CYR" w:hAnsi="Times New Roman CYR" w:cs="Times New Roman CYR"/>
          <w:b/>
          <w:i/>
          <w:szCs w:val="28"/>
          <w:lang w:eastAsia="ru-RU"/>
        </w:rPr>
        <w:t xml:space="preserve">онної </w:t>
      </w:r>
      <w:r w:rsidRPr="00A86239">
        <w:rPr>
          <w:rFonts w:ascii="Times New Roman CYR" w:hAnsi="Times New Roman CYR" w:cs="Times New Roman CYR"/>
          <w:b/>
          <w:i/>
          <w:szCs w:val="28"/>
          <w:lang w:eastAsia="ru-RU"/>
        </w:rPr>
        <w:t>держа</w:t>
      </w:r>
      <w:r>
        <w:rPr>
          <w:rFonts w:ascii="Times New Roman CYR" w:hAnsi="Times New Roman CYR" w:cs="Times New Roman CYR"/>
          <w:b/>
          <w:i/>
          <w:szCs w:val="28"/>
          <w:lang w:eastAsia="ru-RU"/>
        </w:rPr>
        <w:t>вної а</w:t>
      </w:r>
      <w:r w:rsidRPr="00A86239">
        <w:rPr>
          <w:rFonts w:ascii="Times New Roman CYR" w:hAnsi="Times New Roman CYR" w:cs="Times New Roman CYR"/>
          <w:b/>
          <w:i/>
          <w:szCs w:val="28"/>
          <w:lang w:eastAsia="ru-RU"/>
        </w:rPr>
        <w:t>дміністрації</w:t>
      </w:r>
      <w:r w:rsidRPr="00A86239">
        <w:rPr>
          <w:b/>
          <w:i/>
          <w:szCs w:val="20"/>
          <w:lang w:eastAsia="uk-UA"/>
        </w:rPr>
        <w:t xml:space="preserve"> </w:t>
      </w:r>
    </w:p>
    <w:p w:rsidR="00E21696" w:rsidRPr="00E16C92" w:rsidRDefault="00E21696" w:rsidP="002F411C">
      <w:pPr>
        <w:spacing w:after="200" w:line="276" w:lineRule="auto"/>
        <w:rPr>
          <w:rFonts w:ascii="Calibri" w:hAnsi="Calibri"/>
          <w:b/>
          <w:i/>
          <w:sz w:val="22"/>
          <w:lang w:eastAsia="uk-UA"/>
        </w:rPr>
      </w:pPr>
    </w:p>
    <w:p w:rsidR="00E21696" w:rsidRDefault="00E21696" w:rsidP="002F411C">
      <w:pPr>
        <w:ind w:firstLine="540"/>
        <w:jc w:val="both"/>
        <w:rPr>
          <w:szCs w:val="20"/>
          <w:lang w:eastAsia="uk-UA"/>
        </w:rPr>
      </w:pPr>
      <w:r>
        <w:rPr>
          <w:szCs w:val="20"/>
          <w:lang w:eastAsia="uk-UA"/>
        </w:rPr>
        <w:t>Відповідно до  статей 5, 6</w:t>
      </w:r>
      <w:r w:rsidRPr="00E16C92">
        <w:rPr>
          <w:szCs w:val="20"/>
          <w:lang w:eastAsia="uk-UA"/>
        </w:rPr>
        <w:t xml:space="preserve"> Закону України ,,Про місцеві державні адміністрації”, Закону </w:t>
      </w:r>
      <w:r>
        <w:rPr>
          <w:szCs w:val="20"/>
          <w:lang w:eastAsia="uk-UA"/>
        </w:rPr>
        <w:t>України ,,Про соціальні послуги</w:t>
      </w:r>
      <w:r w:rsidRPr="00E16C92">
        <w:rPr>
          <w:szCs w:val="20"/>
          <w:lang w:eastAsia="uk-UA"/>
        </w:rPr>
        <w:t>”</w:t>
      </w:r>
      <w:r>
        <w:rPr>
          <w:szCs w:val="20"/>
          <w:lang w:eastAsia="uk-UA"/>
        </w:rPr>
        <w:t>, з метою приведення нормативно-правових актів до вимог чинного законодавства України,</w:t>
      </w:r>
    </w:p>
    <w:p w:rsidR="00E21696" w:rsidRPr="00E16C92" w:rsidRDefault="00E21696" w:rsidP="002F411C">
      <w:pPr>
        <w:ind w:firstLine="540"/>
        <w:jc w:val="both"/>
        <w:rPr>
          <w:b/>
          <w:szCs w:val="28"/>
          <w:lang w:eastAsia="uk-UA"/>
        </w:rPr>
      </w:pPr>
      <w:r>
        <w:rPr>
          <w:b/>
          <w:szCs w:val="20"/>
          <w:lang w:eastAsia="uk-UA"/>
        </w:rPr>
        <w:t>З О Б О В</w:t>
      </w:r>
      <w:r w:rsidRPr="00FF5179">
        <w:rPr>
          <w:b/>
          <w:szCs w:val="20"/>
          <w:lang w:val="ru-RU" w:eastAsia="uk-UA"/>
        </w:rPr>
        <w:t xml:space="preserve"> ’</w:t>
      </w:r>
      <w:r>
        <w:rPr>
          <w:b/>
          <w:szCs w:val="20"/>
          <w:lang w:eastAsia="uk-UA"/>
        </w:rPr>
        <w:t xml:space="preserve"> Я З У Ю:</w:t>
      </w:r>
    </w:p>
    <w:p w:rsidR="00E21696" w:rsidRPr="00E16C92" w:rsidRDefault="00E21696" w:rsidP="002F411C">
      <w:pPr>
        <w:ind w:firstLine="540"/>
        <w:jc w:val="both"/>
        <w:rPr>
          <w:szCs w:val="20"/>
          <w:lang w:eastAsia="uk-UA"/>
        </w:rPr>
      </w:pPr>
      <w:r w:rsidRPr="00E16C92">
        <w:rPr>
          <w:szCs w:val="20"/>
          <w:lang w:eastAsia="uk-UA"/>
        </w:rPr>
        <w:t xml:space="preserve">     </w:t>
      </w:r>
    </w:p>
    <w:p w:rsidR="00E21696" w:rsidRPr="00D243BD" w:rsidRDefault="00E21696" w:rsidP="002F411C">
      <w:pPr>
        <w:keepNext/>
        <w:ind w:firstLine="540"/>
        <w:jc w:val="both"/>
        <w:outlineLvl w:val="0"/>
        <w:rPr>
          <w:szCs w:val="20"/>
          <w:lang w:eastAsia="uk-UA"/>
        </w:rPr>
      </w:pPr>
      <w:r w:rsidRPr="00E16C92">
        <w:rPr>
          <w:szCs w:val="28"/>
          <w:lang w:eastAsia="uk-UA"/>
        </w:rPr>
        <w:t xml:space="preserve">1. </w:t>
      </w:r>
      <w:r>
        <w:rPr>
          <w:szCs w:val="28"/>
          <w:lang w:eastAsia="uk-UA"/>
        </w:rPr>
        <w:t xml:space="preserve">Перейменувати </w:t>
      </w:r>
      <w:r w:rsidRPr="003569BF">
        <w:rPr>
          <w:szCs w:val="20"/>
          <w:lang w:eastAsia="uk-UA"/>
        </w:rPr>
        <w:t>управління соціального захисту населення</w:t>
      </w:r>
      <w:r>
        <w:rPr>
          <w:szCs w:val="20"/>
          <w:lang w:eastAsia="uk-UA"/>
        </w:rPr>
        <w:t xml:space="preserve"> </w:t>
      </w:r>
      <w:r w:rsidRPr="00D243BD">
        <w:rPr>
          <w:szCs w:val="20"/>
          <w:lang w:eastAsia="uk-UA"/>
        </w:rPr>
        <w:t>Рахівської рай</w:t>
      </w:r>
      <w:r>
        <w:rPr>
          <w:szCs w:val="20"/>
          <w:lang w:eastAsia="uk-UA"/>
        </w:rPr>
        <w:t xml:space="preserve">онної </w:t>
      </w:r>
      <w:r w:rsidRPr="00D243BD">
        <w:rPr>
          <w:szCs w:val="20"/>
          <w:lang w:eastAsia="uk-UA"/>
        </w:rPr>
        <w:t>держа</w:t>
      </w:r>
      <w:r>
        <w:rPr>
          <w:szCs w:val="20"/>
          <w:lang w:eastAsia="uk-UA"/>
        </w:rPr>
        <w:t>вної ад</w:t>
      </w:r>
      <w:r w:rsidRPr="00D243BD">
        <w:rPr>
          <w:szCs w:val="20"/>
          <w:lang w:eastAsia="uk-UA"/>
        </w:rPr>
        <w:t>мініст</w:t>
      </w:r>
      <w:r>
        <w:rPr>
          <w:szCs w:val="20"/>
          <w:lang w:eastAsia="uk-UA"/>
        </w:rPr>
        <w:t>р</w:t>
      </w:r>
      <w:r w:rsidRPr="00D243BD">
        <w:rPr>
          <w:szCs w:val="20"/>
          <w:lang w:eastAsia="uk-UA"/>
        </w:rPr>
        <w:t>ації</w:t>
      </w:r>
      <w:r w:rsidRPr="003569BF">
        <w:rPr>
          <w:szCs w:val="20"/>
          <w:lang w:eastAsia="uk-UA"/>
        </w:rPr>
        <w:t xml:space="preserve"> в </w:t>
      </w:r>
      <w:r w:rsidRPr="00D243BD">
        <w:rPr>
          <w:szCs w:val="20"/>
          <w:lang w:eastAsia="uk-UA"/>
        </w:rPr>
        <w:t>управління соціального захисту населення та надання соціальних послуг Рахівської рай</w:t>
      </w:r>
      <w:r>
        <w:rPr>
          <w:szCs w:val="20"/>
          <w:lang w:eastAsia="uk-UA"/>
        </w:rPr>
        <w:t xml:space="preserve">онної </w:t>
      </w:r>
      <w:r w:rsidRPr="00D243BD">
        <w:rPr>
          <w:szCs w:val="20"/>
          <w:lang w:eastAsia="uk-UA"/>
        </w:rPr>
        <w:t>держа</w:t>
      </w:r>
      <w:r>
        <w:rPr>
          <w:szCs w:val="20"/>
          <w:lang w:eastAsia="uk-UA"/>
        </w:rPr>
        <w:t>вної ад</w:t>
      </w:r>
      <w:r w:rsidRPr="00D243BD">
        <w:rPr>
          <w:szCs w:val="20"/>
          <w:lang w:eastAsia="uk-UA"/>
        </w:rPr>
        <w:t>мініст</w:t>
      </w:r>
      <w:r>
        <w:rPr>
          <w:szCs w:val="20"/>
          <w:lang w:eastAsia="uk-UA"/>
        </w:rPr>
        <w:t>р</w:t>
      </w:r>
      <w:r w:rsidRPr="00D243BD">
        <w:rPr>
          <w:szCs w:val="20"/>
          <w:lang w:eastAsia="uk-UA"/>
        </w:rPr>
        <w:t>ації (ЄДРПОУ 03192879).</w:t>
      </w:r>
    </w:p>
    <w:p w:rsidR="00E21696" w:rsidRDefault="00E21696" w:rsidP="002F411C">
      <w:pPr>
        <w:keepNext/>
        <w:ind w:firstLine="540"/>
        <w:jc w:val="both"/>
        <w:outlineLvl w:val="0"/>
        <w:rPr>
          <w:szCs w:val="20"/>
          <w:lang w:eastAsia="uk-UA"/>
        </w:rPr>
      </w:pPr>
      <w:r>
        <w:rPr>
          <w:szCs w:val="20"/>
          <w:lang w:eastAsia="uk-UA"/>
        </w:rPr>
        <w:t xml:space="preserve">2. Затвердити положення про </w:t>
      </w:r>
      <w:r w:rsidRPr="00D243BD">
        <w:rPr>
          <w:szCs w:val="20"/>
          <w:lang w:eastAsia="uk-UA"/>
        </w:rPr>
        <w:t>управління соціального захисту населення та надання соціальних послуг Рахівської рай</w:t>
      </w:r>
      <w:r>
        <w:rPr>
          <w:szCs w:val="20"/>
          <w:lang w:eastAsia="uk-UA"/>
        </w:rPr>
        <w:t xml:space="preserve">онної </w:t>
      </w:r>
      <w:r w:rsidRPr="00D243BD">
        <w:rPr>
          <w:szCs w:val="20"/>
          <w:lang w:eastAsia="uk-UA"/>
        </w:rPr>
        <w:t>держа</w:t>
      </w:r>
      <w:r>
        <w:rPr>
          <w:szCs w:val="20"/>
          <w:lang w:eastAsia="uk-UA"/>
        </w:rPr>
        <w:t>вної ад</w:t>
      </w:r>
      <w:r w:rsidRPr="00D243BD">
        <w:rPr>
          <w:szCs w:val="20"/>
          <w:lang w:eastAsia="uk-UA"/>
        </w:rPr>
        <w:t>мініст</w:t>
      </w:r>
      <w:r>
        <w:rPr>
          <w:szCs w:val="20"/>
          <w:lang w:eastAsia="uk-UA"/>
        </w:rPr>
        <w:t>р</w:t>
      </w:r>
      <w:r w:rsidRPr="00D243BD">
        <w:rPr>
          <w:szCs w:val="20"/>
          <w:lang w:eastAsia="uk-UA"/>
        </w:rPr>
        <w:t>ації</w:t>
      </w:r>
      <w:r>
        <w:rPr>
          <w:szCs w:val="20"/>
          <w:lang w:eastAsia="uk-UA"/>
        </w:rPr>
        <w:t>, що додається.</w:t>
      </w:r>
    </w:p>
    <w:p w:rsidR="00E21696" w:rsidRPr="002F411C" w:rsidRDefault="00E21696" w:rsidP="002F411C">
      <w:pPr>
        <w:keepNext/>
        <w:ind w:firstLine="540"/>
        <w:jc w:val="both"/>
        <w:outlineLvl w:val="0"/>
        <w:rPr>
          <w:rFonts w:ascii="Times New Roman CYR" w:hAnsi="Times New Roman CYR" w:cs="Times New Roman CYR"/>
          <w:szCs w:val="28"/>
          <w:lang w:eastAsia="ru-RU"/>
        </w:rPr>
      </w:pPr>
      <w:r>
        <w:rPr>
          <w:szCs w:val="20"/>
          <w:lang w:eastAsia="uk-UA"/>
        </w:rPr>
        <w:t>3</w:t>
      </w:r>
      <w:r w:rsidRPr="00A86239">
        <w:rPr>
          <w:szCs w:val="20"/>
          <w:lang w:eastAsia="uk-UA"/>
        </w:rPr>
        <w:t>.</w:t>
      </w:r>
      <w:r>
        <w:rPr>
          <w:szCs w:val="20"/>
          <w:lang w:eastAsia="uk-UA"/>
        </w:rPr>
        <w:t xml:space="preserve"> Начальнику</w:t>
      </w:r>
      <w:r w:rsidRPr="00A86239">
        <w:rPr>
          <w:szCs w:val="20"/>
          <w:lang w:eastAsia="uk-UA"/>
        </w:rPr>
        <w:t xml:space="preserve"> управління соціального захисту населення </w:t>
      </w:r>
      <w:r w:rsidRPr="00A86239">
        <w:rPr>
          <w:szCs w:val="28"/>
          <w:lang w:eastAsia="uk-UA"/>
        </w:rPr>
        <w:t>райдержадміністрації</w:t>
      </w:r>
      <w:r>
        <w:rPr>
          <w:szCs w:val="24"/>
          <w:lang w:eastAsia="uk-UA"/>
        </w:rPr>
        <w:t xml:space="preserve"> (Кобаса Н.Ю.) </w:t>
      </w:r>
      <w:r>
        <w:rPr>
          <w:rFonts w:ascii="Times New Roman CYR" w:hAnsi="Times New Roman CYR" w:cs="Times New Roman CYR"/>
          <w:szCs w:val="28"/>
          <w:lang w:eastAsia="ru-RU"/>
        </w:rPr>
        <w:t>у десятиденний термін вжити заходи, пов</w:t>
      </w:r>
      <w:r w:rsidRPr="00A86239">
        <w:rPr>
          <w:rFonts w:ascii="Times New Roman CYR" w:hAnsi="Times New Roman CYR" w:cs="Times New Roman CYR"/>
          <w:szCs w:val="28"/>
          <w:lang w:eastAsia="ru-RU"/>
        </w:rPr>
        <w:t>’</w:t>
      </w:r>
      <w:r>
        <w:rPr>
          <w:rFonts w:ascii="Times New Roman CYR" w:hAnsi="Times New Roman CYR" w:cs="Times New Roman CYR"/>
          <w:szCs w:val="28"/>
          <w:lang w:eastAsia="ru-RU"/>
        </w:rPr>
        <w:t xml:space="preserve">язані з процедурою перейменування управління </w:t>
      </w:r>
      <w:r w:rsidRPr="003569BF">
        <w:rPr>
          <w:szCs w:val="20"/>
          <w:lang w:eastAsia="uk-UA"/>
        </w:rPr>
        <w:t>соціального захисту населення</w:t>
      </w:r>
      <w:r>
        <w:rPr>
          <w:szCs w:val="20"/>
          <w:lang w:eastAsia="uk-UA"/>
        </w:rPr>
        <w:t xml:space="preserve"> </w:t>
      </w:r>
      <w:r w:rsidRPr="00D243BD">
        <w:rPr>
          <w:szCs w:val="20"/>
          <w:lang w:eastAsia="uk-UA"/>
        </w:rPr>
        <w:t>Рахівської рай</w:t>
      </w:r>
      <w:r>
        <w:rPr>
          <w:szCs w:val="20"/>
          <w:lang w:eastAsia="uk-UA"/>
        </w:rPr>
        <w:t xml:space="preserve">онної </w:t>
      </w:r>
      <w:r w:rsidRPr="00D243BD">
        <w:rPr>
          <w:szCs w:val="20"/>
          <w:lang w:eastAsia="uk-UA"/>
        </w:rPr>
        <w:t>держа</w:t>
      </w:r>
      <w:r>
        <w:rPr>
          <w:szCs w:val="20"/>
          <w:lang w:eastAsia="uk-UA"/>
        </w:rPr>
        <w:t>вної ад</w:t>
      </w:r>
      <w:r w:rsidRPr="00D243BD">
        <w:rPr>
          <w:szCs w:val="20"/>
          <w:lang w:eastAsia="uk-UA"/>
        </w:rPr>
        <w:t>мініст</w:t>
      </w:r>
      <w:r>
        <w:rPr>
          <w:szCs w:val="20"/>
          <w:lang w:eastAsia="uk-UA"/>
        </w:rPr>
        <w:t>р</w:t>
      </w:r>
      <w:r w:rsidRPr="00D243BD">
        <w:rPr>
          <w:szCs w:val="20"/>
          <w:lang w:eastAsia="uk-UA"/>
        </w:rPr>
        <w:t>ації</w:t>
      </w:r>
      <w:r>
        <w:rPr>
          <w:rFonts w:ascii="Times New Roman CYR" w:hAnsi="Times New Roman CYR" w:cs="Times New Roman CYR"/>
          <w:szCs w:val="28"/>
          <w:lang w:eastAsia="ru-RU"/>
        </w:rPr>
        <w:t>, відповідно до вимог законодавства.</w:t>
      </w:r>
    </w:p>
    <w:p w:rsidR="00E21696" w:rsidRPr="002F411C" w:rsidRDefault="00E21696" w:rsidP="002F411C">
      <w:pPr>
        <w:ind w:firstLine="540"/>
        <w:jc w:val="both"/>
        <w:rPr>
          <w:szCs w:val="20"/>
          <w:lang w:eastAsia="uk-UA"/>
        </w:rPr>
      </w:pPr>
      <w:r>
        <w:rPr>
          <w:szCs w:val="20"/>
          <w:lang w:eastAsia="uk-UA"/>
        </w:rPr>
        <w:t>4.  Визнати такими, що втратили чинність, п. 7 розпорядження голови райдержадміністрації 18.09.2012 № 361 ,,</w:t>
      </w:r>
      <w:r w:rsidRPr="000F6F74">
        <w:rPr>
          <w:rFonts w:ascii="Times New Roman CYR" w:hAnsi="Times New Roman CYR" w:cs="Times New Roman CYR"/>
          <w:szCs w:val="28"/>
        </w:rPr>
        <w:t>Про структуру районної державної адміністрації</w:t>
      </w:r>
      <w:r w:rsidRPr="00464F11">
        <w:rPr>
          <w:szCs w:val="20"/>
          <w:lang w:eastAsia="uk-UA"/>
        </w:rPr>
        <w:t>”</w:t>
      </w:r>
      <w:r>
        <w:rPr>
          <w:szCs w:val="20"/>
          <w:lang w:eastAsia="uk-UA"/>
        </w:rPr>
        <w:t>, розпорядження голови райдержадміністрації 13.08.2018 № 254 ,,</w:t>
      </w:r>
      <w:r w:rsidRPr="00464F11">
        <w:rPr>
          <w:rFonts w:ascii="Times New Roman CYR" w:hAnsi="Times New Roman CYR" w:cs="Times New Roman CYR"/>
          <w:szCs w:val="28"/>
        </w:rPr>
        <w:t>Про положення</w:t>
      </w:r>
      <w:r>
        <w:rPr>
          <w:rFonts w:ascii="Times New Roman CYR" w:hAnsi="Times New Roman CYR" w:cs="Times New Roman CYR"/>
          <w:szCs w:val="28"/>
        </w:rPr>
        <w:t xml:space="preserve"> про</w:t>
      </w:r>
      <w:r w:rsidRPr="00464F11">
        <w:rPr>
          <w:szCs w:val="20"/>
          <w:lang w:eastAsia="uk-UA"/>
        </w:rPr>
        <w:t xml:space="preserve"> управління соціального захисту населення </w:t>
      </w:r>
      <w:r w:rsidRPr="00464F11">
        <w:rPr>
          <w:rFonts w:ascii="Times New Roman CYR" w:hAnsi="Times New Roman CYR" w:cs="Times New Roman CYR"/>
          <w:szCs w:val="28"/>
          <w:lang w:eastAsia="ru-RU"/>
        </w:rPr>
        <w:t>райдержадміністрації</w:t>
      </w:r>
      <w:r w:rsidRPr="00464F11">
        <w:rPr>
          <w:szCs w:val="20"/>
          <w:lang w:eastAsia="uk-UA"/>
        </w:rPr>
        <w:t>”.</w:t>
      </w:r>
    </w:p>
    <w:p w:rsidR="00E21696" w:rsidRPr="00A86239" w:rsidRDefault="00E21696" w:rsidP="002F411C">
      <w:pPr>
        <w:ind w:firstLine="540"/>
        <w:jc w:val="both"/>
        <w:rPr>
          <w:szCs w:val="28"/>
          <w:lang w:val="ru-RU" w:eastAsia="uk-UA"/>
        </w:rPr>
      </w:pPr>
      <w:r>
        <w:rPr>
          <w:szCs w:val="28"/>
          <w:lang w:eastAsia="uk-UA"/>
        </w:rPr>
        <w:t>5</w:t>
      </w:r>
      <w:r w:rsidRPr="00E16C92">
        <w:rPr>
          <w:szCs w:val="28"/>
          <w:lang w:eastAsia="uk-UA"/>
        </w:rPr>
        <w:t>.  Контроль за виконанням цього розпорядження залишаю за собою.</w:t>
      </w:r>
    </w:p>
    <w:p w:rsidR="00E21696" w:rsidRPr="00464F11" w:rsidRDefault="00E21696" w:rsidP="002F411C">
      <w:pPr>
        <w:ind w:firstLine="540"/>
        <w:jc w:val="both"/>
        <w:rPr>
          <w:szCs w:val="28"/>
          <w:lang w:val="ru-RU" w:eastAsia="uk-UA"/>
        </w:rPr>
      </w:pPr>
    </w:p>
    <w:p w:rsidR="00E21696" w:rsidRDefault="00E21696" w:rsidP="002F411C">
      <w:pPr>
        <w:pStyle w:val="BodyTextIndent"/>
        <w:ind w:firstLine="0"/>
        <w:rPr>
          <w:b/>
        </w:rPr>
      </w:pPr>
    </w:p>
    <w:p w:rsidR="00E21696" w:rsidRDefault="00E21696" w:rsidP="002F411C">
      <w:pPr>
        <w:pStyle w:val="BodyTextIndent"/>
        <w:ind w:firstLine="0"/>
        <w:rPr>
          <w:b/>
        </w:rPr>
      </w:pPr>
    </w:p>
    <w:p w:rsidR="00E21696" w:rsidRDefault="00E21696" w:rsidP="002F411C">
      <w:pPr>
        <w:pStyle w:val="BodyTextIndent"/>
        <w:ind w:firstLine="0"/>
        <w:rPr>
          <w:b/>
        </w:rPr>
      </w:pPr>
      <w:r w:rsidRPr="002F411C">
        <w:rPr>
          <w:b/>
        </w:rPr>
        <w:t xml:space="preserve">Голова державної адміністрації                                     </w:t>
      </w:r>
      <w:r w:rsidRPr="002F411C">
        <w:rPr>
          <w:b/>
          <w:lang w:val="ru-RU"/>
        </w:rPr>
        <w:t xml:space="preserve">    </w:t>
      </w:r>
      <w:r>
        <w:rPr>
          <w:b/>
          <w:lang w:val="ru-RU"/>
        </w:rPr>
        <w:t xml:space="preserve"> </w:t>
      </w:r>
      <w:r w:rsidRPr="002F411C">
        <w:rPr>
          <w:b/>
          <w:lang w:val="ru-RU"/>
        </w:rPr>
        <w:t xml:space="preserve">  </w:t>
      </w:r>
      <w:r w:rsidRPr="002F411C">
        <w:rPr>
          <w:b/>
        </w:rPr>
        <w:t xml:space="preserve"> Віктор МЕДВІДЬ</w:t>
      </w:r>
    </w:p>
    <w:p w:rsidR="00E21696" w:rsidRDefault="00E21696" w:rsidP="002F411C">
      <w:pPr>
        <w:pStyle w:val="BodyTextIndent"/>
        <w:ind w:firstLine="0"/>
        <w:rPr>
          <w:b/>
        </w:rPr>
      </w:pPr>
    </w:p>
    <w:p w:rsidR="00E21696" w:rsidRPr="001D7593" w:rsidRDefault="00E21696" w:rsidP="008C790F">
      <w:pPr>
        <w:jc w:val="both"/>
        <w:rPr>
          <w:b/>
          <w:color w:val="000000"/>
          <w:szCs w:val="28"/>
          <w:lang w:eastAsia="uk-UA"/>
        </w:rPr>
      </w:pPr>
      <w:bookmarkStart w:id="0" w:name="_GoBack"/>
      <w:bookmarkEnd w:id="0"/>
      <w:r w:rsidRPr="001D7593">
        <w:rPr>
          <w:b/>
          <w:color w:val="000000"/>
          <w:szCs w:val="28"/>
          <w:lang w:eastAsia="uk-UA"/>
        </w:rPr>
        <w:t xml:space="preserve">                                                                                         ЗАТВЕРДЖЕНО</w:t>
      </w:r>
    </w:p>
    <w:p w:rsidR="00E21696" w:rsidRPr="001D7593" w:rsidRDefault="00E21696" w:rsidP="008C790F">
      <w:pPr>
        <w:ind w:firstLine="6240"/>
        <w:jc w:val="both"/>
        <w:rPr>
          <w:color w:val="000000"/>
          <w:szCs w:val="28"/>
          <w:lang w:eastAsia="uk-UA"/>
        </w:rPr>
      </w:pPr>
      <w:r w:rsidRPr="001D7593">
        <w:rPr>
          <w:color w:val="000000"/>
          <w:szCs w:val="28"/>
          <w:lang w:eastAsia="uk-UA"/>
        </w:rPr>
        <w:t>Розпорядження голови</w:t>
      </w:r>
    </w:p>
    <w:p w:rsidR="00E21696" w:rsidRPr="001D7593" w:rsidRDefault="00E21696" w:rsidP="008C790F">
      <w:pPr>
        <w:ind w:firstLine="6240"/>
        <w:jc w:val="both"/>
        <w:rPr>
          <w:color w:val="000000"/>
          <w:szCs w:val="28"/>
          <w:lang w:eastAsia="uk-UA"/>
        </w:rPr>
      </w:pPr>
      <w:r w:rsidRPr="001D7593">
        <w:rPr>
          <w:color w:val="000000"/>
          <w:szCs w:val="28"/>
          <w:lang w:eastAsia="uk-UA"/>
        </w:rPr>
        <w:t>державної адміністрації</w:t>
      </w:r>
    </w:p>
    <w:p w:rsidR="00E21696" w:rsidRPr="001D7593" w:rsidRDefault="00E21696" w:rsidP="008C790F">
      <w:pPr>
        <w:ind w:firstLine="6240"/>
        <w:jc w:val="both"/>
        <w:rPr>
          <w:color w:val="000000"/>
          <w:szCs w:val="28"/>
          <w:lang w:eastAsia="uk-UA"/>
        </w:rPr>
      </w:pPr>
      <w:r w:rsidRPr="001D7593">
        <w:rPr>
          <w:color w:val="000000"/>
          <w:szCs w:val="28"/>
          <w:lang w:eastAsia="uk-UA"/>
        </w:rPr>
        <w:t>28.10.2020 № 324</w:t>
      </w:r>
    </w:p>
    <w:p w:rsidR="00E21696" w:rsidRPr="001D7593" w:rsidRDefault="00E21696" w:rsidP="008C790F">
      <w:pPr>
        <w:jc w:val="center"/>
        <w:rPr>
          <w:b/>
          <w:color w:val="000000"/>
          <w:szCs w:val="28"/>
          <w:lang w:eastAsia="uk-UA"/>
        </w:rPr>
      </w:pPr>
    </w:p>
    <w:p w:rsidR="00E21696" w:rsidRPr="001D7593" w:rsidRDefault="00E21696" w:rsidP="008C790F">
      <w:pPr>
        <w:jc w:val="center"/>
        <w:rPr>
          <w:b/>
          <w:color w:val="000000"/>
          <w:szCs w:val="28"/>
          <w:lang w:eastAsia="uk-UA"/>
        </w:rPr>
      </w:pPr>
    </w:p>
    <w:p w:rsidR="00E21696" w:rsidRPr="001D7593" w:rsidRDefault="00E21696" w:rsidP="008C790F">
      <w:pPr>
        <w:jc w:val="center"/>
        <w:rPr>
          <w:szCs w:val="28"/>
          <w:lang w:eastAsia="ru-RU"/>
        </w:rPr>
      </w:pPr>
      <w:r w:rsidRPr="001D7593">
        <w:rPr>
          <w:b/>
          <w:color w:val="000000"/>
          <w:szCs w:val="28"/>
          <w:lang w:eastAsia="uk-UA"/>
        </w:rPr>
        <w:t>ПОЛОЖЕННЯ</w:t>
      </w:r>
    </w:p>
    <w:p w:rsidR="00E21696" w:rsidRPr="001D7593" w:rsidRDefault="00E21696" w:rsidP="008C790F">
      <w:pPr>
        <w:jc w:val="center"/>
        <w:rPr>
          <w:szCs w:val="20"/>
          <w:lang w:eastAsia="uk-UA"/>
        </w:rPr>
      </w:pPr>
      <w:r w:rsidRPr="001D7593">
        <w:rPr>
          <w:color w:val="000000"/>
          <w:szCs w:val="28"/>
          <w:lang w:eastAsia="uk-UA"/>
        </w:rPr>
        <w:t xml:space="preserve">про </w:t>
      </w:r>
      <w:r w:rsidRPr="001D7593">
        <w:rPr>
          <w:szCs w:val="20"/>
          <w:lang w:eastAsia="uk-UA"/>
        </w:rPr>
        <w:t>управління соціального захисту населення та надання соціальних послуг Рахівської районної державної адміністрації</w:t>
      </w:r>
    </w:p>
    <w:p w:rsidR="00E21696" w:rsidRPr="001D7593" w:rsidRDefault="00E21696" w:rsidP="008C790F">
      <w:pPr>
        <w:jc w:val="center"/>
        <w:rPr>
          <w:szCs w:val="28"/>
          <w:lang w:eastAsia="ru-RU"/>
        </w:rPr>
      </w:pPr>
    </w:p>
    <w:p w:rsidR="00E21696" w:rsidRPr="001D7593" w:rsidRDefault="00E21696" w:rsidP="008C790F">
      <w:pPr>
        <w:ind w:firstLine="540"/>
        <w:jc w:val="both"/>
        <w:rPr>
          <w:color w:val="000000"/>
          <w:szCs w:val="28"/>
          <w:lang w:eastAsia="uk-UA"/>
        </w:rPr>
      </w:pPr>
      <w:r w:rsidRPr="001D7593">
        <w:rPr>
          <w:color w:val="000000"/>
          <w:szCs w:val="28"/>
          <w:lang w:eastAsia="uk-UA"/>
        </w:rPr>
        <w:t xml:space="preserve">1. Управління </w:t>
      </w:r>
      <w:r w:rsidRPr="001D7593">
        <w:rPr>
          <w:szCs w:val="20"/>
          <w:lang w:eastAsia="uk-UA"/>
        </w:rPr>
        <w:t>соціального захисту населення та надання соціальних послуг Рахівської районної державної адміністрації</w:t>
      </w:r>
      <w:r w:rsidRPr="001D7593">
        <w:rPr>
          <w:color w:val="000000"/>
          <w:szCs w:val="28"/>
          <w:lang w:eastAsia="uk-UA"/>
        </w:rPr>
        <w:t xml:space="preserve"> (далі - Управління) утворюється головою районної</w:t>
      </w:r>
      <w:r w:rsidRPr="001D7593">
        <w:rPr>
          <w:szCs w:val="28"/>
          <w:lang w:eastAsia="ru-RU"/>
        </w:rPr>
        <w:t xml:space="preserve"> </w:t>
      </w:r>
      <w:r w:rsidRPr="001D7593">
        <w:rPr>
          <w:color w:val="000000"/>
          <w:szCs w:val="28"/>
          <w:lang w:eastAsia="uk-UA"/>
        </w:rPr>
        <w:t>державної адміністрації, входить до її складу і в межах району забезпечує виконання покладених на нього завдань.</w:t>
      </w:r>
    </w:p>
    <w:p w:rsidR="00E21696" w:rsidRPr="001D7593" w:rsidRDefault="00E21696" w:rsidP="008C790F">
      <w:pPr>
        <w:ind w:firstLine="540"/>
        <w:jc w:val="both"/>
        <w:rPr>
          <w:szCs w:val="28"/>
          <w:lang w:eastAsia="ru-RU"/>
        </w:rPr>
      </w:pPr>
    </w:p>
    <w:p w:rsidR="00E21696" w:rsidRPr="001D7593" w:rsidRDefault="00E21696" w:rsidP="008C790F">
      <w:pPr>
        <w:ind w:firstLine="540"/>
        <w:jc w:val="both"/>
        <w:rPr>
          <w:color w:val="000000"/>
          <w:szCs w:val="28"/>
          <w:lang w:eastAsia="uk-UA"/>
        </w:rPr>
      </w:pPr>
      <w:r w:rsidRPr="001D7593">
        <w:rPr>
          <w:color w:val="000000"/>
          <w:szCs w:val="28"/>
          <w:lang w:eastAsia="uk-UA"/>
        </w:rPr>
        <w:t>2. Управління підпорядковане голові Рахівської районної державної адміністрації, а також підзвітне і підконтрольне Департаменту соціального захисту населення Закарпатської обласної державної адміністрації.</w:t>
      </w:r>
    </w:p>
    <w:p w:rsidR="00E21696" w:rsidRPr="001D7593" w:rsidRDefault="00E21696" w:rsidP="008C790F">
      <w:pPr>
        <w:ind w:firstLine="540"/>
        <w:jc w:val="both"/>
        <w:rPr>
          <w:szCs w:val="28"/>
          <w:lang w:eastAsia="ru-RU"/>
        </w:rPr>
      </w:pPr>
    </w:p>
    <w:p w:rsidR="00E21696" w:rsidRPr="001D7593" w:rsidRDefault="00E21696" w:rsidP="008C790F">
      <w:pPr>
        <w:ind w:firstLine="540"/>
        <w:jc w:val="both"/>
        <w:rPr>
          <w:color w:val="000000"/>
          <w:szCs w:val="28"/>
          <w:lang w:eastAsia="uk-UA"/>
        </w:rPr>
      </w:pPr>
      <w:r w:rsidRPr="001D7593">
        <w:rPr>
          <w:color w:val="000000"/>
          <w:szCs w:val="28"/>
          <w:lang w:eastAsia="uk-UA"/>
        </w:rPr>
        <w:t>3. Управління у своїй діяльності керується Конституцією та законами  України, актами Президента України, Кабінету Міністрів України, наказами</w:t>
      </w:r>
      <w:r w:rsidRPr="001D7593">
        <w:rPr>
          <w:szCs w:val="28"/>
          <w:lang w:eastAsia="ru-RU"/>
        </w:rPr>
        <w:t xml:space="preserve"> </w:t>
      </w:r>
      <w:r w:rsidRPr="001D7593">
        <w:rPr>
          <w:color w:val="000000"/>
          <w:szCs w:val="28"/>
          <w:lang w:eastAsia="uk-UA"/>
        </w:rPr>
        <w:t xml:space="preserve"> Мінсоцполітики, розпорядженнями голови Рахівської районної державної адміністрації, а також положенням про Управління.</w:t>
      </w:r>
    </w:p>
    <w:p w:rsidR="00E21696" w:rsidRPr="001D7593" w:rsidRDefault="00E21696" w:rsidP="008C790F">
      <w:pPr>
        <w:ind w:firstLine="540"/>
        <w:jc w:val="both"/>
        <w:rPr>
          <w:color w:val="000000"/>
          <w:szCs w:val="28"/>
          <w:lang w:eastAsia="uk-UA"/>
        </w:rPr>
      </w:pPr>
    </w:p>
    <w:p w:rsidR="00E21696" w:rsidRPr="001D7593" w:rsidRDefault="00E21696" w:rsidP="008C790F">
      <w:pPr>
        <w:shd w:val="clear" w:color="auto" w:fill="FFFFFF"/>
        <w:ind w:right="175" w:firstLine="540"/>
        <w:jc w:val="both"/>
        <w:rPr>
          <w:color w:val="000000"/>
          <w:szCs w:val="28"/>
          <w:lang w:eastAsia="ru-RU"/>
        </w:rPr>
      </w:pPr>
      <w:r w:rsidRPr="001D7593">
        <w:rPr>
          <w:color w:val="000000"/>
          <w:szCs w:val="28"/>
          <w:lang w:eastAsia="ru-RU"/>
        </w:rPr>
        <w:t>4. Основними завданнями Управління у межах реалізації державної соціальної політики в районі у сфері соціального захисту населення, є:</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 xml:space="preserve">1) забезпечення реалізації державної політики у сфері соціально-трудових відносин, оплати і належних умов праці, зайнятості населення, у тому числі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 xml:space="preserve">2)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w:t>
      </w:r>
      <w:r w:rsidRPr="001D7593">
        <w:rPr>
          <w:szCs w:val="28"/>
          <w:lang w:eastAsia="ru-RU"/>
        </w:rPr>
        <w:br/>
        <w:t>торгівлі людьми, виконання програм і заходів у цій сфері;</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bookmarkStart w:id="1" w:name="o110"/>
      <w:bookmarkStart w:id="2" w:name="o112"/>
      <w:bookmarkEnd w:id="1"/>
      <w:bookmarkEnd w:id="2"/>
      <w:r w:rsidRPr="001D7593">
        <w:rPr>
          <w:szCs w:val="28"/>
          <w:lang w:eastAsia="ru-RU"/>
        </w:rPr>
        <w:t>3) призначення та виплата соціальної допомоги, адресної грошової допомоги, компенсацій та інших соціальних виплат, установлених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 і послуг зв’язку;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bookmarkStart w:id="3" w:name="o113"/>
      <w:bookmarkEnd w:id="3"/>
      <w:r w:rsidRPr="001D7593">
        <w:rPr>
          <w:szCs w:val="28"/>
          <w:lang w:eastAsia="ru-RU"/>
        </w:rPr>
        <w:t>4) організація надання соціальних послуг (соціального обслуговування), проведення соціальної роботи, у тому числі соціального супроводу сімей / осіб, шляхом розвитку 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 xml:space="preserve">5) 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 xml:space="preserve">6) забезпечення соціальної інтеграції осіб з інвалідністю, сприяння створенню умов для безперешкодного доступу інвалідів до об’єктів соціальної інфраструктури;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7) 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bookmarkStart w:id="4" w:name="o115"/>
      <w:bookmarkStart w:id="5" w:name="o116"/>
      <w:bookmarkEnd w:id="4"/>
      <w:bookmarkEnd w:id="5"/>
      <w:r w:rsidRPr="001D7593">
        <w:rPr>
          <w:szCs w:val="28"/>
          <w:lang w:eastAsia="ru-RU"/>
        </w:rPr>
        <w:t>8) реалізація державної політики у сфері оздоровлення та відпочинку дітей, розроблення та виконання відповідних регіональних програм;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 xml:space="preserve">9)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антитерористичної операції), осіб, на яких поширюється чинність законів України „Про статус ветеранів війни, гарантії їх соціального захисту”, „Про жертви нацистських переслідувань” та „Про статус і соціальний захист громадян, які постраждали внаслідок Чорнобильської катастрофи”;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r w:rsidRPr="001D7593">
        <w:rPr>
          <w:szCs w:val="28"/>
          <w:lang w:eastAsia="ru-RU"/>
        </w:rPr>
        <w:t>10) 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540"/>
        <w:jc w:val="both"/>
        <w:rPr>
          <w:szCs w:val="28"/>
          <w:lang w:eastAsia="ru-RU"/>
        </w:rPr>
      </w:pPr>
      <w:bookmarkStart w:id="6" w:name="o118"/>
      <w:bookmarkEnd w:id="6"/>
      <w:r w:rsidRPr="001D7593">
        <w:rPr>
          <w:szCs w:val="28"/>
          <w:lang w:eastAsia="ru-RU"/>
        </w:rPr>
        <w:t>11) 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насильству в сім’ї.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5. Управління відповідно до визначених повноважень: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 xml:space="preserve">1) організовує виконання норм </w:t>
      </w:r>
      <w:hyperlink r:id="rId5" w:anchor="n1654" w:tgtFrame="_blank" w:history="1">
        <w:r w:rsidRPr="001D7593">
          <w:rPr>
            <w:szCs w:val="28"/>
            <w:lang w:eastAsia="ru-RU"/>
          </w:rPr>
          <w:t>Конституції</w:t>
        </w:r>
      </w:hyperlink>
      <w:r w:rsidRPr="001D7593">
        <w:rPr>
          <w:szCs w:val="28"/>
          <w:lang w:eastAsia="ru-RU"/>
        </w:rPr>
        <w:t xml:space="preserve"> і законів України, актів Президента України, Кабінету Міністрів України, наказів Мінсоцполітики та забезпечує контроль за їх реалізацією;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2) аналізує стан і тенденції соціального розвитку в межах району та вживає заходів для усунення недоліків;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3) бере участь у підготовці пропозицій до проектів програм соціально-економічного розвитку </w:t>
      </w:r>
      <w:r w:rsidRPr="001D7593">
        <w:rPr>
          <w:szCs w:val="28"/>
          <w:lang w:eastAsia="ru-RU"/>
        </w:rPr>
        <w:t>району</w:t>
      </w:r>
      <w:r w:rsidRPr="001D7593">
        <w:rPr>
          <w:color w:val="000000"/>
          <w:szCs w:val="28"/>
          <w:lang w:eastAsia="ru-RU"/>
        </w:rPr>
        <w:t>;</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4) вносить пропозиції щодо проекту </w:t>
      </w:r>
      <w:r w:rsidRPr="001D7593">
        <w:rPr>
          <w:szCs w:val="28"/>
          <w:lang w:eastAsia="ru-RU"/>
        </w:rPr>
        <w:t xml:space="preserve">районного </w:t>
      </w:r>
      <w:r w:rsidRPr="001D7593">
        <w:rPr>
          <w:color w:val="000000"/>
          <w:szCs w:val="28"/>
          <w:lang w:eastAsia="ru-RU"/>
        </w:rPr>
        <w:t>бюджету;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5) забезпечує ефективне та цільове використання відповідних бюджетних коштів;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6) бере участь в межах своєї компетенції у підготовці заходів щодо  розвитку </w:t>
      </w:r>
      <w:r w:rsidRPr="001D7593">
        <w:rPr>
          <w:szCs w:val="28"/>
          <w:lang w:eastAsia="ru-RU"/>
        </w:rPr>
        <w:t>району</w:t>
      </w:r>
      <w:r w:rsidRPr="001D7593">
        <w:rPr>
          <w:color w:val="000000"/>
          <w:szCs w:val="28"/>
          <w:lang w:eastAsia="ru-RU"/>
        </w:rPr>
        <w:t>;</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7) розробляє проекти розпоряджень голови районної державної адміністрації;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8) бере участь у розробленні проектів розпоряджень голови районної державної адміністрації, проектів рішень, головними розробниками яких є інші структурні підрозділи;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9) бере участь у підготовці звітів голови </w:t>
      </w:r>
      <w:r w:rsidRPr="001D7593">
        <w:rPr>
          <w:szCs w:val="28"/>
          <w:lang w:eastAsia="ru-RU"/>
        </w:rPr>
        <w:t>районної</w:t>
      </w:r>
      <w:r w:rsidRPr="001D7593">
        <w:rPr>
          <w:color w:val="000000"/>
          <w:szCs w:val="28"/>
          <w:lang w:eastAsia="ru-RU"/>
        </w:rPr>
        <w:t xml:space="preserve"> державної адміністрації для їх розгляду на сесії Рахівської районної ради;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10)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 для подання голові районної державної адміністрації;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11) забезпечує проведення заходів щодо запобігання корупції;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12) готує (бере участь у підготовці) проекти угод, договорів, меморандумів, протоколів зустрічей делегацій і робочих груп у межах своїх повноважень;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13) розглядає в установленому законодавством порядку звернення громадян;</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14) опрацьовує запити і звернення народних депутатів України та депутатів відповідних місцевих рад;</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15) забезпечує доступ до публічної інформації, розпорядником якої є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16) постійно інформує населення про виконання визначених законом повноважень;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17) виконує повноваження, делеговані органами місцевого самоврядування;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18) забезпечує у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19) організовує роботу з укомплектування, зберігання, обліку та використання архівних документів;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20) забезпечує у межах повноважень реалізацію державної політики стосовно захисту інформації з обмеженим доступом;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21) бере участь у вирішенні відповідно до законодавства колективних трудових спорів (конфліктів);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22) забезпечує захист персональних даних;</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bookmarkStart w:id="7" w:name="o104"/>
      <w:bookmarkEnd w:id="7"/>
      <w:r w:rsidRPr="001D7593">
        <w:rPr>
          <w:color w:val="000000"/>
          <w:szCs w:val="28"/>
          <w:lang w:eastAsia="ru-RU"/>
        </w:rPr>
        <w:t>23) залучає громадські та благодійні організації до виконання соціальних програм і відповідних заходів;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24) здійснює нагляд за додержанням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25) забезпечує організацію ефективного співробітництва місцевих органів виконавчої влади та органів місцевого самоврядування з профспілками та їхніми об’єднаннями, організаціями роботодавців та їхніми об’єднаннями;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26) у сфері соціально-трудових відносин, оплати праці та зайнятості населення: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забезпечує співробітництво місцевих органів виконавчої влади та органів місцевого самоврядування, профспілками та їхніми об’єднаннями, організаціями роботодавців та їхніми об’єднаннями,</w:t>
      </w:r>
      <w:r w:rsidRPr="001D7593">
        <w:rPr>
          <w:szCs w:val="28"/>
          <w:lang w:eastAsia="ru-RU"/>
        </w:rPr>
        <w:t xml:space="preserve"> сприяє розвитку соціального діалогу</w:t>
      </w:r>
      <w:r w:rsidRPr="001D7593">
        <w:rPr>
          <w:color w:val="000000"/>
          <w:szCs w:val="28"/>
          <w:lang w:eastAsia="ru-RU"/>
        </w:rPr>
        <w:t xml:space="preserve">;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проводить </w:t>
      </w:r>
      <w:r w:rsidRPr="001D7593">
        <w:rPr>
          <w:szCs w:val="28"/>
          <w:lang w:eastAsia="ru-RU"/>
        </w:rPr>
        <w:t>в установленому законодавством порядку</w:t>
      </w:r>
      <w:r w:rsidRPr="001D7593">
        <w:rPr>
          <w:color w:val="000000"/>
          <w:szCs w:val="28"/>
          <w:lang w:eastAsia="ru-RU"/>
        </w:rPr>
        <w:t xml:space="preserve"> повідомну реєстрацію колективних договорів, їх перевірку на відповідність чинному законодавству та забезпечує зберігання копій;</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моніторинг показників заробітної плати та своєчасності її виплати працівникам підприємств, установ, організацій усіх форм власності, а також фізичних осіб – підприємців;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забезпечує соціальний захист працівників, зайнятих на роботах зі шкідливими та важкими умовами праці, вживає заходів щодо якісного проведення атестації робочих місць за умовами праці;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розробляє (бере участь у розробленні) районної програми зайнятості населення, бере участь у реалізації інших заходів щодо поліпшення ситуації на ринку праці;</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бере участь у виконанні заходів, передбачених державними програмами соціальної та професійної адаптації військовослужбовців, звільнених у запас або відставку зі Збройних Сил та інших військових формувань і контролює їх реалізацію;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27) з питань реалізації заходів соціальної підтримки населення: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color w:val="000000"/>
          <w:szCs w:val="28"/>
          <w:lang w:eastAsia="ru-RU"/>
        </w:rPr>
        <w:t>організовує в межах компетенції роботу щодо надання населенню субсидій для</w:t>
      </w:r>
      <w:r w:rsidRPr="001D7593">
        <w:rPr>
          <w:szCs w:val="28"/>
          <w:lang w:eastAsia="ru-RU"/>
        </w:rPr>
        <w:t xml:space="preserve">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пільг на проїзд окремим категоріям громадян, інших пільг, передбачених законодавством України;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проводить призначення та виплату:</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 xml:space="preserve">державної допомоги сім’ям з дітьми, малозабезпеченим сім’ям, державної соціальної допомоги інвалідам з дитинства та дітям-інвалідам,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державної соціальної допомоги на дітей сиріт та дітей позбавлених батьківського піклування, </w:t>
      </w:r>
      <w:r w:rsidRPr="001D7593">
        <w:rPr>
          <w:rFonts w:cs="Courier New"/>
          <w:color w:val="000000"/>
          <w:szCs w:val="28"/>
          <w:lang w:eastAsia="ru-RU"/>
        </w:rPr>
        <w:t>щомісячної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1D7593">
        <w:rPr>
          <w:color w:val="000000"/>
          <w:szCs w:val="28"/>
          <w:lang w:eastAsia="ru-RU"/>
        </w:rPr>
        <w:t xml:space="preserve"> особам, які не мають права на пенсію та інвалідам, тимчасової державної допомоги непрацюючій особі, яка досягла загального пенсійного віку, але не набула права на пенсійну виплату,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 по 21 лютого 2014 р.,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а також інших видів державної підтримки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щомісячної компенсаційної виплати непрацюючій працездатній особі, яка доглядає за інвалідом I групи, а також особою, яка досягла 80-річного віку; непрацюючим фізичним особам за надання соціальних послуг; подає пропозиції районній державній адміністрації та органу місцевого самоврядування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одноразової винагороди жінкам, яким присвоєно почесне звання „Мати</w:t>
      </w:r>
      <w:r w:rsidRPr="001D7593">
        <w:rPr>
          <w:color w:val="000000"/>
          <w:szCs w:val="28"/>
          <w:lang w:eastAsia="ru-RU"/>
        </w:rPr>
        <w:noBreakHyphen/>
        <w:t>героїня”;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бере участь у роботі комісій, утворених при районній раді та районній державній адміністрації з питань соціального захисту населення;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сприяє громадянам в отриманні документів, необхідних для призначення окремих видів допомоги, субсидій та надання пільг;</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проводить електронні звірки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i/>
          <w:color w:val="000000"/>
          <w:szCs w:val="28"/>
          <w:lang w:eastAsia="ru-RU"/>
        </w:rPr>
      </w:pPr>
      <w:r w:rsidRPr="001D7593">
        <w:rPr>
          <w:color w:val="000000"/>
          <w:szCs w:val="28"/>
          <w:lang w:eastAsia="ru-RU"/>
        </w:rPr>
        <w:t xml:space="preserve">проводить розрахунки з організаціями – надавачами послуг за надані пільги окремим категоріям громадян і призначені житлові субсидії населенню;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інвентаризацію особових справ та особових рахунків осіб, які отримують соціальну допомогу, субсидії та пільги в установленому законодавством порядку;</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організовує прийом документів для призначення усіх видів соціальної допомоги та послуг за принципом „єдиного вікна” та забезпечує розгляд заяв і прийняття рішень відповідно до затверджених стандартів надання послуг;</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надає консультації з питань прийому документів для призначення усіх видів компенсацій, пільг, соціальної допомоги та послуг у сільській місцевості, у тому числі шляхом організації роботи „мобільних соціальних офісів”;</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організовує роботу державних соціальних інспекторів;</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28) у сфері реалізації державних соціальних гарантій окремим категоріям громадян:</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підготовку документів щодо визначення статусу осіб, які постраждали внаслідок Чорнобильської катастрофи;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подає пропозиції до проектів регіональних програм із соціального захисту громадян, які постраждали внаслідок Чорнобильської катастрофи;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організовує в межах компетенції роботу з надання пільг пенсіонерам, особам з інвалідністю,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організовує збір і подання документів для виплати: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 по 21 лютого 2014 року;</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веде облік внутрішньо переміщених осіб;</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проводить перевірки достовірності та повноти інформації про фактичне місце проживання / перебування внутрішньо переміщеної особи;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аналізує стан виконання комплексних програм, реалізації заходів соціальної підтримки малозабезпечених верств населення, надання встановлених законодавством пільг соціально незахищеним громадянам і подає голові районної державної адміністрації пропозиції з цих питань;</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видає відповідні посвідчення категоріям громадян, які мають право на пільги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організовує та проводить виплату одноразової матеріальної допомоги особам, які постраждали від торгівлі людьми;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29) у сфері надання населенню соціальних послуг (соціального обслуговування), проведення соціальної роботи: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організовує роботу із визначення потреби району у соціальних послугах, готує і подає пропозиції районній державній адміністрації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району у соціальних послугах;</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узагальнює та подає Департаменту звіт про надання соціальних послуг потенційним отримувачам соціальних послуг;</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інформує населення району про надавачів соціальних послуг і послуги, що ними надаються;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розглядає заяви осіб, які перебувають у складних життєвих обставинах, щодо отримання соціальних послуг і приймає рішення щодо їх надання;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моніторинг надання соціальних послуг і контролює комунальних надавачів соціальних послуг, вживає заходів з покращення якості надання соціальних послуг;</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забезпечує облік осіб, які звертаються в Управління з питань їх направлення в установи та заклади, що надають соціальні послуги, сприяє в оформленні документів цим особам;</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спрямовує та координує діяльність Рахівського районного  центру соціальних служб для сім’ї, дітей і молоді, Рахівського та Ясінянського  територіальних центрів соціального обслуговування (надання соціальних послуг) Рахівської районної державної адміністрації, Рахівського районного центру комплексної реабілітації для осіб з інвалідністю Рахівської районної ради, та інших установ, закладів і служб в реалізації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моніторинг та аналіз ефективності надання соціальних послуг, у тому числі проведення в громаді соціальної роботи з сім’ями / особами, спрямованої на запобігання потраплянню в складні життєві обставини, та прогнозування їхніх потреб у соціальній підтримці;</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подає пропозиції районній державній адміністрації та органам місцевого самоврядування щодо створення закладів, установ і служб, які надають психологічні, реабілітаційні соціальні послуги особам і сім’ям, що перебувають у складних життєвих обставинах, у тому числі громадянам похилого віку, дітям, а також колишнім випускникам дитячих будинків і шкіл-інтернатів для дітей-сиріт і дітей, позбавлених батьківського піклування, на початковому етапі їхнього самостійного життя;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сприяє впровадженню нових соціальних послуг, у тому числі платних, відповідно до законодавства України;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забезпечує доступність громадян до соціальних послуг, контролює їхню якість і своєчасність надання відповідно до законодавства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бере участь у плануванні бюджетних капітальних вкладень на будівництво установ і закладів соціального захисту </w:t>
      </w:r>
      <w:r w:rsidRPr="001D7593">
        <w:rPr>
          <w:szCs w:val="28"/>
          <w:lang w:eastAsia="ru-RU"/>
        </w:rPr>
        <w:t xml:space="preserve">та соціального обслуговування </w:t>
      </w:r>
      <w:r w:rsidRPr="001D7593">
        <w:rPr>
          <w:color w:val="000000"/>
          <w:szCs w:val="28"/>
          <w:lang w:eastAsia="ru-RU"/>
        </w:rPr>
        <w:t>населення;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сприяє створенню недержавних служб, закладів, установ, які надають соціальні послуги громадянам похилого віку, особам з інвалідністю, сім’ям з дітьми, сім’ям / 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 xml:space="preserve">створює комісію для розгляду справ стосовно підтримки сімей (осіб), які перебувають у складних життєвих обставинах, у тому числі щодо супроводу таких сімей (осіб), прийняття відповідних рішень, моніторингу якості соціального супроводу;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 xml:space="preserve">забезпечує взаємодію суб’єктів соціального супроводу сімей (осіб), </w:t>
      </w:r>
      <w:r w:rsidRPr="001D7593">
        <w:rPr>
          <w:szCs w:val="28"/>
          <w:lang w:eastAsia="ru-RU"/>
        </w:rPr>
        <w:br/>
        <w:t>які перебувають у складних життєвих обставинах;</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визначає пріоритети соціального замовлення та організовує його проведення;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bookmarkStart w:id="8" w:name="o126"/>
      <w:bookmarkStart w:id="9" w:name="o129"/>
      <w:bookmarkStart w:id="10" w:name="o133"/>
      <w:bookmarkStart w:id="11" w:name="o134"/>
      <w:bookmarkStart w:id="12" w:name="o138"/>
      <w:bookmarkEnd w:id="8"/>
      <w:bookmarkEnd w:id="9"/>
      <w:bookmarkEnd w:id="10"/>
      <w:bookmarkEnd w:id="11"/>
      <w:bookmarkEnd w:id="12"/>
      <w:r w:rsidRPr="001D7593">
        <w:rPr>
          <w:szCs w:val="28"/>
          <w:lang w:eastAsia="ru-RU"/>
        </w:rPr>
        <w:t>сприяє влаштуванню за потреби до будинків-інтернатів (пансіонатів) громадян похилого віку, осіб з інвалідністю та дітей з інвалідністю;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вживає заходів щодо запобігання бездомності та соціального захисту бездомних громадян;</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вживає заходів із соціального патронажу осіб, звільнених від відбування покарання у виді обмеження волі або позбавлення волі на певний строк, бере участь в діяльності спостережної комісії;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color w:val="000000"/>
          <w:szCs w:val="28"/>
          <w:lang w:eastAsia="ru-RU"/>
        </w:rPr>
      </w:pPr>
      <w:r w:rsidRPr="001D7593">
        <w:rPr>
          <w:color w:val="000000"/>
          <w:szCs w:val="28"/>
          <w:lang w:eastAsia="ru-RU"/>
        </w:rPr>
        <w:t>30) у сфері соціальної інтеграції осіб з інвалідністю: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540"/>
        <w:jc w:val="both"/>
        <w:rPr>
          <w:szCs w:val="28"/>
          <w:lang w:eastAsia="ru-RU"/>
        </w:rPr>
      </w:pPr>
      <w:r w:rsidRPr="001D7593">
        <w:rPr>
          <w:szCs w:val="28"/>
          <w:lang w:eastAsia="ru-RU"/>
        </w:rPr>
        <w:t>проводить роботу з оформлення документів для визначення права осіб з інвалідністю та дітей-інвалідів на безоплатне та пільгове забезпечення автомобілями;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координує роботу реабілітаційних установ для осіб з інвалідністю та дітей з інвалідністю місцевого рівня і сприяє їх розвитку, розглядає пропозиції органів місцевого самоврядування щодо потреби у створенні, реорганізації, ліквідації реабілітаційних установ;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приймає у встановленому порядку рішення про направлення до реабілітаційних установ осіб з інвалідністю, у тому числі дітей з інвалідністю, а також дітей віком до двох років (включно), які належать до групи ризику щодо отримання інвалідності;</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проводить виплату грошових компенсацій, передбачених законодавством України;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визначає потребу в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у проведенні компенсаційних виплат, передбачених законодавством України, та направляє узагальнену інформацію Департаменту;</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подає пропозиції органам місцевого самоврядування щодо потреби у комунальних реабілітаційних установах для осіб з інвалідністю та дітей з інвалідністю;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szCs w:val="28"/>
          <w:lang w:eastAsia="ru-RU"/>
        </w:rPr>
      </w:pPr>
      <w:r w:rsidRPr="001D7593">
        <w:rPr>
          <w:szCs w:val="28"/>
          <w:lang w:eastAsia="ru-RU"/>
        </w:rPr>
        <w:t>інформує осіб з інвалідністю щодо можливостей проходження ними професійної реабілітації в реабілітаційних установах і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інформує центри зайнятості місцевого рівня та відділення Фонду соціального захисту інвалідів про осіб з інвалідністю, які виявили бажання працювати;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бере участь у створенні безперешкодного середовища для маломобільних категорій населення;</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31) у напрямах поліпшення становища сімей, </w:t>
      </w:r>
      <w:r w:rsidRPr="001D7593">
        <w:rPr>
          <w:szCs w:val="28"/>
          <w:lang w:eastAsia="ru-RU"/>
        </w:rPr>
        <w:t>у тому числі сімей з дітьми, багатодітних і молодих сімей,</w:t>
      </w:r>
      <w:r w:rsidRPr="001D7593">
        <w:rPr>
          <w:color w:val="000000"/>
          <w:szCs w:val="28"/>
          <w:lang w:eastAsia="ru-RU"/>
        </w:rPr>
        <w:t xml:space="preserve"> запобігання насильству в сім’ї, оздоровлення та відпочинку дітей, забезпечення гендерної рівності та протидії торгівлі людьми: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bookmarkStart w:id="13" w:name="o105"/>
      <w:bookmarkEnd w:id="13"/>
      <w:r w:rsidRPr="001D7593">
        <w:rPr>
          <w:color w:val="000000"/>
          <w:szCs w:val="28"/>
          <w:lang w:eastAsia="ru-RU"/>
        </w:rPr>
        <w:t xml:space="preserve">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540"/>
        <w:jc w:val="both"/>
        <w:rPr>
          <w:color w:val="000000"/>
          <w:szCs w:val="28"/>
          <w:lang w:eastAsia="ru-RU"/>
        </w:rPr>
      </w:pPr>
      <w:r w:rsidRPr="001D7593">
        <w:rPr>
          <w:color w:val="000000"/>
          <w:szCs w:val="28"/>
          <w:lang w:eastAsia="ru-RU"/>
        </w:rPr>
        <w:t xml:space="preserve">сприяє діяльності дитячих клубів та об’єднань за інтересами, у тому числі за місцем проживання, збереженню їхньої мережі та зміцненню матеріально-технічної бази;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взаємодіє з іншими структурними підрозділами районної державної адміністрації, органами місцевого самоврядування, а також з підприємствами, установами, організаціями всіх форм власності, громадянами та об’єднаннями громадян та іншими, недержавними організаціями з питань надання соціальної підтримки сім’ям і дітям, забезпечення рівних прав і можливостей жінок та чоловіків, </w:t>
      </w:r>
      <w:r w:rsidRPr="001D7593">
        <w:rPr>
          <w:szCs w:val="28"/>
          <w:lang w:eastAsia="ru-RU"/>
        </w:rPr>
        <w:t>протидії дискримінації за ознакою статі,</w:t>
      </w:r>
      <w:r w:rsidRPr="001D7593">
        <w:rPr>
          <w:color w:val="000000"/>
          <w:szCs w:val="28"/>
          <w:lang w:eastAsia="ru-RU"/>
        </w:rPr>
        <w:t xml:space="preserve"> протидії торгівлі людьми, організації оздоровлення та відпочинку дітей;</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забезпечує виконання програм і заходів щодо забезпечення рівних прав та можливостей жінок і чоловіків, запобігання насильству в сім’ї, надає правову, методичну та організаційну допомогу структурним підрозділам районної державної адміністрації, підприємствам, установам та організаціям з питань гендерної рівності;</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забезпечує:</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організацію оздоровлення та відпочинку дітей, реалізує відповідні програми, сприяє збереженню та розвитку мережі дитячих оздоровчих закладів;</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організацію виїзду груп дітей на відпочинок та оздоровлення за кордон;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оздоровлення дітей, які потребують особливої соціальної уваги та підтримки;</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виконання інших повноважень відповідно до Закону України „Про оздоровлення та відпочинок дітей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 xml:space="preserve">забезпечує контроль за діяльністю дитячих закладів оздоровлення та відпочинку незалежно від форм власності та підпорядкування; </w:t>
      </w:r>
    </w:p>
    <w:p w:rsidR="00E21696" w:rsidRPr="001D7593" w:rsidRDefault="00E21696" w:rsidP="008C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color w:val="000000"/>
          <w:szCs w:val="28"/>
          <w:lang w:eastAsia="ru-RU"/>
        </w:rPr>
      </w:pPr>
      <w:r w:rsidRPr="001D7593">
        <w:rPr>
          <w:color w:val="000000"/>
          <w:szCs w:val="28"/>
          <w:lang w:eastAsia="ru-RU"/>
        </w:rPr>
        <w:t>надає організаційну, методичну та інформаційну допомогу з питань оздоровлення та відпочинку дітей громадським об’єднанням, фондам, підприємствам, установам та організаціям, дитячим закладам оздоровлення та відпочинку, громадянам;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надає у межах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забезпечує у межах повноважень розроблення та проведення заходів, спрямованих на розв’язання соціальних проблем молодих сімей, сприяє забезпеченню молоді з числа дітей-сиріт і дітей, позбавлених батьківського піклування, житлом;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структурним підрозділам державної адміністрації, підприємствам, установам та організаціям;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540"/>
        <w:jc w:val="both"/>
        <w:rPr>
          <w:szCs w:val="28"/>
          <w:lang w:eastAsia="ru-RU"/>
        </w:rPr>
      </w:pPr>
      <w:r w:rsidRPr="001D7593">
        <w:rPr>
          <w:szCs w:val="28"/>
          <w:lang w:eastAsia="ru-RU"/>
        </w:rPr>
        <w:t xml:space="preserve">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szCs w:val="28"/>
          <w:lang w:eastAsia="ru-RU"/>
        </w:rPr>
        <w:t>організовує роботу з оцінювання потреб та надання допомоги особам, які постраждали від торгівлі людьми; вносить пропозиції державній адміністрації про необхідність створення реабілітаційних центрів для осіб, що постраждали від торгівлі людьми, надає консультаційно-методичну допомогу цим установам;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szCs w:val="28"/>
          <w:lang w:eastAsia="ru-RU"/>
        </w:rPr>
        <w:t>32) сприяє створенню дитячих будинків сімейного типу та прийомних сімей;</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szCs w:val="28"/>
          <w:lang w:eastAsia="ru-RU"/>
        </w:rPr>
        <w:t>33) відповідно до законодавства проводить діяльність із захисту особистих, майнових і житлових прав дітей;</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szCs w:val="28"/>
          <w:lang w:eastAsia="ru-RU"/>
        </w:rPr>
        <w:t>34) вживає заходів щодо збереження житла, яке належить дитині –сироті або дитині, позбавленій батьківського піклування, на правах власності або користувача;</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szCs w:val="28"/>
          <w:lang w:eastAsia="ru-RU"/>
        </w:rPr>
        <w:t>35)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і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szCs w:val="28"/>
          <w:lang w:eastAsia="ru-RU"/>
        </w:rPr>
        <w:t>36) інформує населення з питань, що належать до його компетенції,</w:t>
      </w:r>
      <w:r w:rsidRPr="001D7593">
        <w:rPr>
          <w:color w:val="000000"/>
          <w:szCs w:val="28"/>
          <w:lang w:eastAsia="ru-RU"/>
        </w:rPr>
        <w:t xml:space="preserve">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E21696" w:rsidRPr="001D7593" w:rsidRDefault="00E21696" w:rsidP="008C790F">
      <w:pPr>
        <w:ind w:firstLine="540"/>
        <w:jc w:val="both"/>
        <w:rPr>
          <w:szCs w:val="28"/>
          <w:lang w:eastAsia="ru-RU"/>
        </w:rPr>
      </w:pPr>
      <w:r w:rsidRPr="001D7593">
        <w:rPr>
          <w:color w:val="000000"/>
          <w:szCs w:val="28"/>
          <w:lang w:eastAsia="ru-RU"/>
        </w:rPr>
        <w:t xml:space="preserve">37) з метою встановлення наявності (відсутності) обтяжень речових прав  на  нерухоме  майно громадян, які мають законну потребу в соціальних послугах, які надають Рахівський та Ясінянський територіальні центри </w:t>
      </w:r>
      <w:r w:rsidRPr="001D7593">
        <w:rPr>
          <w:szCs w:val="28"/>
          <w:lang w:eastAsia="ru-RU"/>
        </w:rPr>
        <w:t xml:space="preserve">соціального обслуговування (надання соціальних послуг) Рахівської районної державної адміністрації </w:t>
      </w:r>
      <w:r w:rsidRPr="001D7593">
        <w:rPr>
          <w:color w:val="000000"/>
          <w:szCs w:val="28"/>
          <w:lang w:eastAsia="ru-RU"/>
        </w:rPr>
        <w:t>і подали письмову заяву в Управління, а також   наявності   (відсутності)   укладених  такими  громадянами договорів  довічного  утримання  (догляду)  посадова  особа  Управління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38) забезпечує на відповідному рівні реалізацію міжнародних проектів із соціальних питань;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39) виконує інші передбачені законодавством України повноваження.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6. Управління</w:t>
      </w:r>
      <w:r w:rsidRPr="001D7593">
        <w:rPr>
          <w:szCs w:val="28"/>
          <w:lang w:eastAsia="ru-RU"/>
        </w:rPr>
        <w:t xml:space="preserve"> </w:t>
      </w:r>
      <w:r w:rsidRPr="001D7593">
        <w:rPr>
          <w:color w:val="000000"/>
          <w:szCs w:val="28"/>
          <w:lang w:eastAsia="ru-RU"/>
        </w:rPr>
        <w:t>для виконання своїх повноважень та завдань має право:</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1) отримувати в установленому законодавством порядку від інших структурних підрозділів</w:t>
      </w:r>
      <w:r w:rsidRPr="001D7593">
        <w:rPr>
          <w:szCs w:val="28"/>
          <w:lang w:eastAsia="ru-RU"/>
        </w:rPr>
        <w:t xml:space="preserve"> районної державної адміністрації</w:t>
      </w:r>
      <w:r w:rsidRPr="001D7593">
        <w:rPr>
          <w:color w:val="000000"/>
          <w:szCs w:val="28"/>
          <w:lang w:eastAsia="ru-RU"/>
        </w:rPr>
        <w:t>, органів місцевого самоврядування,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szCs w:val="28"/>
          <w:lang w:eastAsia="ru-RU"/>
        </w:rPr>
      </w:pPr>
      <w:r w:rsidRPr="001D7593">
        <w:rPr>
          <w:color w:val="000000"/>
          <w:szCs w:val="28"/>
          <w:lang w:eastAsia="ru-RU"/>
        </w:rPr>
        <w:t xml:space="preserve">2) залучати до виконання окремих робіт, участі у вивченні окремих питань спеціалістів, фахівців інших структурних підрозділів </w:t>
      </w:r>
      <w:r w:rsidRPr="001D7593">
        <w:rPr>
          <w:szCs w:val="28"/>
          <w:lang w:eastAsia="ru-RU"/>
        </w:rPr>
        <w:t>районної державної адміністрації</w:t>
      </w:r>
      <w:r w:rsidRPr="001D7593">
        <w:rPr>
          <w:color w:val="000000"/>
          <w:szCs w:val="28"/>
          <w:lang w:eastAsia="ru-RU"/>
        </w:rPr>
        <w:t>, підприємств, установ та організацій (за погодженням з їхніми керівниками), представників громадських об’єднань (за згодою);</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3) вносити в установленому порядку пропозиції щодо удосконалення роботи </w:t>
      </w:r>
      <w:r w:rsidRPr="001D7593">
        <w:rPr>
          <w:szCs w:val="28"/>
          <w:lang w:eastAsia="ru-RU"/>
        </w:rPr>
        <w:t>районної державної адміністрації</w:t>
      </w:r>
      <w:r w:rsidRPr="001D7593">
        <w:rPr>
          <w:color w:val="000000"/>
          <w:szCs w:val="28"/>
          <w:lang w:eastAsia="ru-RU"/>
        </w:rPr>
        <w:t xml:space="preserve"> з питань соціального захисту населення;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5) скликати в установленому порядку наради, проводити семінари та конференції з питань, що належать до його компетенції.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7. Управління</w:t>
      </w:r>
      <w:r w:rsidRPr="001D7593">
        <w:rPr>
          <w:szCs w:val="28"/>
          <w:lang w:eastAsia="ru-RU"/>
        </w:rPr>
        <w:t xml:space="preserve">  </w:t>
      </w:r>
      <w:r w:rsidRPr="001D7593">
        <w:rPr>
          <w:color w:val="000000"/>
          <w:szCs w:val="28"/>
          <w:lang w:eastAsia="ru-RU"/>
        </w:rPr>
        <w:t xml:space="preserve">в установленому законодавством порядку та в межах повноважень взаємодіє з іншими структурними підрозділами, апаратом </w:t>
      </w:r>
      <w:r w:rsidRPr="001D7593">
        <w:rPr>
          <w:szCs w:val="28"/>
          <w:lang w:eastAsia="ru-RU"/>
        </w:rPr>
        <w:t>районної державної адміністрації</w:t>
      </w:r>
      <w:r w:rsidRPr="001D7593">
        <w:rPr>
          <w:color w:val="000000"/>
          <w:szCs w:val="28"/>
          <w:lang w:eastAsia="ru-RU"/>
        </w:rPr>
        <w:t>,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послідовної та узгодженої діяльності щодо строків, періодичності одержання і передання інформації, необхідної для належного виконання покладених на нього завдань та здійснення запланованих заходів.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8. Начальник</w:t>
      </w:r>
      <w:r w:rsidRPr="001D7593">
        <w:rPr>
          <w:szCs w:val="28"/>
          <w:lang w:eastAsia="ru-RU"/>
        </w:rPr>
        <w:t xml:space="preserve"> Управління </w:t>
      </w:r>
      <w:r w:rsidRPr="001D7593">
        <w:rPr>
          <w:color w:val="000000"/>
          <w:szCs w:val="28"/>
          <w:lang w:eastAsia="ru-RU"/>
        </w:rPr>
        <w:t xml:space="preserve">призначається на посаду і звільняється з посади головою </w:t>
      </w:r>
      <w:r w:rsidRPr="001D7593">
        <w:rPr>
          <w:szCs w:val="28"/>
          <w:lang w:eastAsia="ru-RU"/>
        </w:rPr>
        <w:t>районної держадміністрації</w:t>
      </w:r>
      <w:r w:rsidRPr="001D7593">
        <w:rPr>
          <w:color w:val="000000"/>
          <w:szCs w:val="28"/>
          <w:lang w:eastAsia="ru-RU"/>
        </w:rPr>
        <w:t xml:space="preserve"> згідно із законодавством про державну службу за погодженням з </w:t>
      </w:r>
      <w:r w:rsidRPr="001D7593">
        <w:rPr>
          <w:szCs w:val="28"/>
          <w:lang w:eastAsia="ru-RU"/>
        </w:rPr>
        <w:t xml:space="preserve">директором Департаменту </w:t>
      </w:r>
      <w:r w:rsidRPr="001D7593">
        <w:rPr>
          <w:color w:val="000000"/>
          <w:szCs w:val="28"/>
          <w:lang w:eastAsia="ru-RU"/>
        </w:rPr>
        <w:t>в установленому законодавством порядку.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szCs w:val="28"/>
          <w:lang w:eastAsia="ru-RU"/>
        </w:rPr>
        <w:t>9. Начальник Управління є керівником державної служби в управлінні соціального захисту населення районної державної адміністрації</w:t>
      </w:r>
      <w:bookmarkStart w:id="14" w:name="n249"/>
      <w:bookmarkStart w:id="15" w:name="n1206"/>
      <w:bookmarkStart w:id="16" w:name="n1207"/>
      <w:bookmarkStart w:id="17" w:name="n1204"/>
      <w:bookmarkStart w:id="18" w:name="n253"/>
      <w:bookmarkStart w:id="19" w:name="n254"/>
      <w:bookmarkEnd w:id="14"/>
      <w:bookmarkEnd w:id="15"/>
      <w:bookmarkEnd w:id="16"/>
      <w:bookmarkEnd w:id="17"/>
      <w:bookmarkEnd w:id="18"/>
      <w:bookmarkEnd w:id="19"/>
      <w:r w:rsidRPr="001D7593">
        <w:rPr>
          <w:color w:val="000000"/>
          <w:szCs w:val="28"/>
          <w:lang w:eastAsia="ru-RU"/>
        </w:rPr>
        <w:t>.</w:t>
      </w:r>
    </w:p>
    <w:p w:rsidR="00E21696" w:rsidRPr="001D7593" w:rsidRDefault="00E21696" w:rsidP="008C790F">
      <w:pPr>
        <w:shd w:val="clear" w:color="auto" w:fill="FFFFFF"/>
        <w:spacing w:after="150"/>
        <w:ind w:firstLine="540"/>
        <w:jc w:val="both"/>
        <w:rPr>
          <w:color w:val="000000"/>
          <w:szCs w:val="28"/>
          <w:lang w:eastAsia="ru-RU"/>
        </w:rPr>
      </w:pPr>
      <w:bookmarkStart w:id="20" w:name="n255"/>
      <w:bookmarkEnd w:id="20"/>
      <w:r w:rsidRPr="001D7593">
        <w:rPr>
          <w:color w:val="000000"/>
          <w:szCs w:val="28"/>
          <w:lang w:eastAsia="ru-RU"/>
        </w:rPr>
        <w:t xml:space="preserve">10. </w:t>
      </w:r>
      <w:r w:rsidRPr="001D7593">
        <w:rPr>
          <w:szCs w:val="28"/>
          <w:lang w:eastAsia="ru-RU"/>
        </w:rPr>
        <w:t>Начальник Управління</w:t>
      </w:r>
      <w:r w:rsidRPr="001D7593">
        <w:rPr>
          <w:color w:val="000000"/>
          <w:szCs w:val="28"/>
          <w:lang w:eastAsia="ru-RU"/>
        </w:rPr>
        <w:t>:</w:t>
      </w:r>
    </w:p>
    <w:p w:rsidR="00E21696" w:rsidRPr="001D7593" w:rsidRDefault="00E21696" w:rsidP="008C790F">
      <w:pPr>
        <w:shd w:val="clear" w:color="auto" w:fill="FFFFFF"/>
        <w:spacing w:after="150"/>
        <w:ind w:firstLine="540"/>
        <w:jc w:val="both"/>
        <w:rPr>
          <w:color w:val="000000"/>
          <w:szCs w:val="28"/>
          <w:lang w:eastAsia="ru-RU"/>
        </w:rPr>
      </w:pPr>
      <w:r w:rsidRPr="001D7593">
        <w:rPr>
          <w:color w:val="000000"/>
          <w:szCs w:val="28"/>
          <w:lang w:eastAsia="ru-RU"/>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bookmarkStart w:id="21" w:name="n256"/>
      <w:bookmarkEnd w:id="21"/>
    </w:p>
    <w:p w:rsidR="00E21696" w:rsidRPr="001D7593" w:rsidRDefault="00E21696" w:rsidP="008C790F">
      <w:pPr>
        <w:shd w:val="clear" w:color="auto" w:fill="FFFFFF"/>
        <w:spacing w:after="150"/>
        <w:ind w:firstLine="540"/>
        <w:jc w:val="both"/>
        <w:rPr>
          <w:color w:val="000000"/>
          <w:szCs w:val="28"/>
          <w:lang w:eastAsia="ru-RU"/>
        </w:rPr>
      </w:pPr>
      <w:r w:rsidRPr="001D7593">
        <w:rPr>
          <w:color w:val="000000"/>
          <w:szCs w:val="28"/>
          <w:lang w:eastAsia="ru-RU"/>
        </w:rPr>
        <w:t>2) організовує планування роботи з персоналом Управління, в тому числі організовує проведення конкурсів на зайняття вакантних посад державної служби</w:t>
      </w:r>
      <w:hyperlink r:id="rId6" w:anchor="n86" w:history="1">
        <w:r w:rsidRPr="001D7593">
          <w:rPr>
            <w:color w:val="006600"/>
            <w:szCs w:val="28"/>
            <w:lang w:eastAsia="ru-RU"/>
          </w:rPr>
          <w:t> категорій "Б"</w:t>
        </w:r>
      </w:hyperlink>
      <w:r w:rsidRPr="001D7593">
        <w:rPr>
          <w:color w:val="000000"/>
          <w:szCs w:val="28"/>
          <w:lang w:eastAsia="ru-RU"/>
        </w:rPr>
        <w:t> і </w:t>
      </w:r>
      <w:hyperlink r:id="rId7" w:anchor="n92" w:history="1">
        <w:r w:rsidRPr="001D7593">
          <w:rPr>
            <w:color w:val="006600"/>
            <w:szCs w:val="28"/>
            <w:lang w:eastAsia="ru-RU"/>
          </w:rPr>
          <w:t>"В"</w:t>
        </w:r>
      </w:hyperlink>
      <w:r w:rsidRPr="001D7593">
        <w:rPr>
          <w:color w:val="000000"/>
          <w:szCs w:val="28"/>
          <w:lang w:eastAsia="ru-RU"/>
        </w:rPr>
        <w:t>, забезпечує прозорість і об’єктивність таких конкурсів відповідно до  Закону України "Про державну службу";</w:t>
      </w:r>
    </w:p>
    <w:p w:rsidR="00E21696" w:rsidRPr="001D7593" w:rsidRDefault="00E21696" w:rsidP="008C790F">
      <w:pPr>
        <w:shd w:val="clear" w:color="auto" w:fill="FFFFFF"/>
        <w:spacing w:after="150"/>
        <w:ind w:firstLine="540"/>
        <w:jc w:val="both"/>
        <w:rPr>
          <w:color w:val="000000"/>
          <w:szCs w:val="28"/>
          <w:lang w:eastAsia="ru-RU"/>
        </w:rPr>
      </w:pPr>
      <w:bookmarkStart w:id="22" w:name="n257"/>
      <w:bookmarkEnd w:id="22"/>
      <w:r w:rsidRPr="001D7593">
        <w:rPr>
          <w:color w:val="000000"/>
          <w:szCs w:val="28"/>
          <w:lang w:eastAsia="ru-RU"/>
        </w:rPr>
        <w:t>3)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E21696" w:rsidRPr="001D7593" w:rsidRDefault="00E21696" w:rsidP="008C790F">
      <w:pPr>
        <w:shd w:val="clear" w:color="auto" w:fill="FFFFFF"/>
        <w:spacing w:after="150"/>
        <w:ind w:firstLine="540"/>
        <w:jc w:val="both"/>
        <w:rPr>
          <w:color w:val="000000"/>
          <w:szCs w:val="28"/>
          <w:lang w:eastAsia="ru-RU"/>
        </w:rPr>
      </w:pPr>
      <w:bookmarkStart w:id="23" w:name="n258"/>
      <w:bookmarkEnd w:id="23"/>
      <w:r w:rsidRPr="001D7593">
        <w:rPr>
          <w:color w:val="000000"/>
          <w:szCs w:val="28"/>
          <w:lang w:eastAsia="ru-RU"/>
        </w:rPr>
        <w:t>4)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E21696" w:rsidRPr="001D7593" w:rsidRDefault="00E21696" w:rsidP="008C790F">
      <w:pPr>
        <w:shd w:val="clear" w:color="auto" w:fill="FFFFFF"/>
        <w:spacing w:after="150"/>
        <w:ind w:firstLine="540"/>
        <w:jc w:val="both"/>
        <w:rPr>
          <w:color w:val="000000"/>
          <w:szCs w:val="28"/>
          <w:lang w:eastAsia="ru-RU"/>
        </w:rPr>
      </w:pPr>
      <w:bookmarkStart w:id="24" w:name="n259"/>
      <w:bookmarkEnd w:id="24"/>
      <w:r w:rsidRPr="001D7593">
        <w:rPr>
          <w:color w:val="000000"/>
          <w:szCs w:val="28"/>
          <w:lang w:eastAsia="ru-RU"/>
        </w:rPr>
        <w:t>5) призначає громадян України, які пройшли конкурсний відбір, на вакантні посади державної служби категорій "Б" і "В", звільняє з таких посад відповідно до Закону "Про державну службу";</w:t>
      </w:r>
    </w:p>
    <w:p w:rsidR="00E21696" w:rsidRPr="001D7593" w:rsidRDefault="00E21696" w:rsidP="008C790F">
      <w:pPr>
        <w:shd w:val="clear" w:color="auto" w:fill="FFFFFF"/>
        <w:spacing w:after="150"/>
        <w:ind w:firstLine="540"/>
        <w:jc w:val="both"/>
        <w:rPr>
          <w:color w:val="000000"/>
          <w:szCs w:val="28"/>
          <w:lang w:eastAsia="ru-RU"/>
        </w:rPr>
      </w:pPr>
      <w:bookmarkStart w:id="25" w:name="n260"/>
      <w:bookmarkEnd w:id="25"/>
      <w:r w:rsidRPr="001D7593">
        <w:rPr>
          <w:color w:val="000000"/>
          <w:szCs w:val="28"/>
          <w:lang w:eastAsia="ru-RU"/>
        </w:rPr>
        <w:t>6) присвоює ранги державним службовцям державного органу, які займають посади державної служби категорій "Б" і "В";</w:t>
      </w:r>
    </w:p>
    <w:p w:rsidR="00E21696" w:rsidRPr="001D7593" w:rsidRDefault="00E21696" w:rsidP="008C790F">
      <w:pPr>
        <w:shd w:val="clear" w:color="auto" w:fill="FFFFFF"/>
        <w:spacing w:after="150"/>
        <w:ind w:firstLine="540"/>
        <w:jc w:val="both"/>
        <w:rPr>
          <w:color w:val="000000"/>
          <w:szCs w:val="28"/>
          <w:lang w:eastAsia="ru-RU"/>
        </w:rPr>
      </w:pPr>
      <w:bookmarkStart w:id="26" w:name="n261"/>
      <w:bookmarkEnd w:id="26"/>
      <w:r w:rsidRPr="001D7593">
        <w:rPr>
          <w:color w:val="000000"/>
          <w:szCs w:val="28"/>
          <w:lang w:eastAsia="ru-RU"/>
        </w:rPr>
        <w:t>7) забезпечує підвищення кваліфікації державних службовців Управління;</w:t>
      </w:r>
    </w:p>
    <w:p w:rsidR="00E21696" w:rsidRPr="001D7593" w:rsidRDefault="00E21696" w:rsidP="008C790F">
      <w:pPr>
        <w:shd w:val="clear" w:color="auto" w:fill="FFFFFF"/>
        <w:spacing w:after="150"/>
        <w:ind w:firstLine="540"/>
        <w:jc w:val="both"/>
        <w:rPr>
          <w:color w:val="000000"/>
          <w:szCs w:val="28"/>
          <w:lang w:eastAsia="ru-RU"/>
        </w:rPr>
      </w:pPr>
      <w:bookmarkStart w:id="27" w:name="n262"/>
      <w:bookmarkEnd w:id="27"/>
      <w:r w:rsidRPr="001D7593">
        <w:rPr>
          <w:color w:val="000000"/>
          <w:szCs w:val="28"/>
          <w:lang w:eastAsia="ru-RU"/>
        </w:rPr>
        <w:t>8)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Закону "Про державну службу";</w:t>
      </w:r>
    </w:p>
    <w:p w:rsidR="00E21696" w:rsidRPr="001D7593" w:rsidRDefault="00E21696" w:rsidP="008C790F">
      <w:pPr>
        <w:shd w:val="clear" w:color="auto" w:fill="FFFFFF"/>
        <w:spacing w:after="150"/>
        <w:ind w:firstLine="540"/>
        <w:jc w:val="both"/>
        <w:rPr>
          <w:color w:val="000000"/>
          <w:szCs w:val="28"/>
          <w:lang w:eastAsia="ru-RU"/>
        </w:rPr>
      </w:pPr>
      <w:bookmarkStart w:id="28" w:name="n263"/>
      <w:bookmarkEnd w:id="28"/>
      <w:r w:rsidRPr="001D7593">
        <w:rPr>
          <w:color w:val="000000"/>
          <w:szCs w:val="28"/>
          <w:lang w:eastAsia="ru-RU"/>
        </w:rPr>
        <w:t>9) здійснює контроль за дотриманням виконавської та службової дисципліни в Управлінні;</w:t>
      </w:r>
    </w:p>
    <w:p w:rsidR="00E21696" w:rsidRPr="001D7593" w:rsidRDefault="00E21696" w:rsidP="008C790F">
      <w:pPr>
        <w:shd w:val="clear" w:color="auto" w:fill="FFFFFF"/>
        <w:spacing w:after="150"/>
        <w:ind w:firstLine="540"/>
        <w:jc w:val="both"/>
        <w:rPr>
          <w:color w:val="000000"/>
          <w:szCs w:val="28"/>
          <w:lang w:eastAsia="ru-RU"/>
        </w:rPr>
      </w:pPr>
      <w:bookmarkStart w:id="29" w:name="n264"/>
      <w:bookmarkEnd w:id="29"/>
      <w:r w:rsidRPr="001D7593">
        <w:rPr>
          <w:color w:val="000000"/>
          <w:szCs w:val="28"/>
          <w:lang w:eastAsia="ru-RU"/>
        </w:rPr>
        <w:t>10) розглядає скарги на дії або бездіяльність державних службовців, які займають посади державної служби категорій "Б" і "В";</w:t>
      </w:r>
    </w:p>
    <w:p w:rsidR="00E21696" w:rsidRPr="001D7593" w:rsidRDefault="00E21696" w:rsidP="008C790F">
      <w:pPr>
        <w:shd w:val="clear" w:color="auto" w:fill="FFFFFF"/>
        <w:spacing w:after="150"/>
        <w:ind w:firstLine="540"/>
        <w:jc w:val="both"/>
        <w:rPr>
          <w:color w:val="000000"/>
          <w:szCs w:val="28"/>
          <w:lang w:eastAsia="ru-RU"/>
        </w:rPr>
      </w:pPr>
      <w:bookmarkStart w:id="30" w:name="n265"/>
      <w:bookmarkEnd w:id="30"/>
      <w:r w:rsidRPr="001D7593">
        <w:rPr>
          <w:color w:val="000000"/>
          <w:szCs w:val="28"/>
          <w:lang w:eastAsia="ru-RU"/>
        </w:rPr>
        <w:t>11)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E21696" w:rsidRPr="001D7593" w:rsidRDefault="00E21696" w:rsidP="008C790F">
      <w:pPr>
        <w:shd w:val="clear" w:color="auto" w:fill="FFFFFF"/>
        <w:spacing w:after="150"/>
        <w:ind w:firstLine="540"/>
        <w:jc w:val="both"/>
        <w:rPr>
          <w:color w:val="000000"/>
          <w:szCs w:val="28"/>
          <w:lang w:eastAsia="ru-RU"/>
        </w:rPr>
      </w:pPr>
      <w:bookmarkStart w:id="31" w:name="n266"/>
      <w:bookmarkEnd w:id="31"/>
      <w:r w:rsidRPr="001D7593">
        <w:rPr>
          <w:color w:val="000000"/>
          <w:szCs w:val="28"/>
          <w:lang w:eastAsia="ru-RU"/>
        </w:rPr>
        <w:t>12) виконує функції роботодавця стосовно працівників державного органу, які не є державними службовцями;</w:t>
      </w:r>
    </w:p>
    <w:p w:rsidR="00E21696" w:rsidRPr="001D7593" w:rsidRDefault="00E21696" w:rsidP="008C790F">
      <w:pPr>
        <w:shd w:val="clear" w:color="auto" w:fill="FFFFFF"/>
        <w:spacing w:after="150"/>
        <w:ind w:firstLine="540"/>
        <w:jc w:val="both"/>
        <w:rPr>
          <w:color w:val="000000"/>
          <w:szCs w:val="28"/>
          <w:lang w:eastAsia="ru-RU"/>
        </w:rPr>
      </w:pPr>
      <w:bookmarkStart w:id="32" w:name="n267"/>
      <w:bookmarkEnd w:id="32"/>
      <w:r w:rsidRPr="001D7593">
        <w:rPr>
          <w:color w:val="000000"/>
          <w:szCs w:val="28"/>
          <w:lang w:eastAsia="ru-RU"/>
        </w:rPr>
        <w:t>13) створює належні для роботи умови та їх матеріально-технічне забезпечення;</w:t>
      </w:r>
    </w:p>
    <w:p w:rsidR="00E21696" w:rsidRPr="001D7593" w:rsidRDefault="00E21696" w:rsidP="008C790F">
      <w:pPr>
        <w:shd w:val="clear" w:color="auto" w:fill="FFFFFF"/>
        <w:spacing w:after="150"/>
        <w:ind w:firstLine="540"/>
        <w:jc w:val="both"/>
        <w:rPr>
          <w:color w:val="000000"/>
          <w:szCs w:val="28"/>
          <w:lang w:eastAsia="ru-RU"/>
        </w:rPr>
      </w:pPr>
      <w:bookmarkStart w:id="33" w:name="n268"/>
      <w:bookmarkEnd w:id="33"/>
      <w:r w:rsidRPr="001D7593">
        <w:rPr>
          <w:color w:val="000000"/>
          <w:szCs w:val="28"/>
          <w:lang w:eastAsia="ru-RU"/>
        </w:rPr>
        <w:t>14) здійснює інші повноваження відповідно до Закону України "Про державну службу" та інших законів України.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15) подає на затвердження голові районної державної адміністрації положення про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16) затверджує посадові інструкції та визначає обов’язки працівників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 xml:space="preserve">17) планує роботу Управління, вносить пропозиції щодо формування планів роботи </w:t>
      </w:r>
      <w:r w:rsidRPr="001D7593">
        <w:rPr>
          <w:szCs w:val="28"/>
          <w:lang w:eastAsia="ru-RU"/>
        </w:rPr>
        <w:t>районної державної адміністрації</w:t>
      </w:r>
      <w:r w:rsidRPr="001D7593">
        <w:rPr>
          <w:color w:val="000000"/>
          <w:szCs w:val="28"/>
          <w:lang w:eastAsia="ru-RU"/>
        </w:rPr>
        <w:t>;</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18) вживає заходів щодо удосконалення організації та підвищення ефективності роботи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19) звітує перед головою</w:t>
      </w:r>
      <w:r w:rsidRPr="001D7593">
        <w:rPr>
          <w:szCs w:val="28"/>
          <w:lang w:eastAsia="ru-RU"/>
        </w:rPr>
        <w:t xml:space="preserve"> районної державної адміністрації</w:t>
      </w:r>
      <w:r w:rsidRPr="001D7593">
        <w:rPr>
          <w:color w:val="000000"/>
          <w:szCs w:val="28"/>
          <w:lang w:eastAsia="ru-RU"/>
        </w:rPr>
        <w:t xml:space="preserve"> про виконання  Управлінням покладених на нього завдань та затверджених планів роботи;</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 xml:space="preserve">20) може входити до складу колегії районної </w:t>
      </w:r>
      <w:r w:rsidRPr="001D7593">
        <w:rPr>
          <w:szCs w:val="28"/>
          <w:lang w:eastAsia="ru-RU"/>
        </w:rPr>
        <w:t>державної адміністрації</w:t>
      </w:r>
      <w:r w:rsidRPr="001D7593">
        <w:rPr>
          <w:color w:val="000000"/>
          <w:szCs w:val="28"/>
          <w:lang w:eastAsia="ru-RU"/>
        </w:rPr>
        <w:t>;</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540"/>
        <w:jc w:val="both"/>
        <w:rPr>
          <w:color w:val="000000"/>
          <w:szCs w:val="28"/>
          <w:lang w:eastAsia="ru-RU"/>
        </w:rPr>
      </w:pPr>
      <w:r w:rsidRPr="001D7593">
        <w:rPr>
          <w:color w:val="000000"/>
          <w:szCs w:val="28"/>
          <w:lang w:eastAsia="ru-RU"/>
        </w:rPr>
        <w:t>21) вносить пропозиції щодо розгляду на засіданнях колегії питань, які належать до компетенції Управління, та розробляє проекти відповідних рішень;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22) представляє інтереси Управління у взаємовідносинах з іншими структурними підрозділами </w:t>
      </w:r>
      <w:r w:rsidRPr="001D7593">
        <w:rPr>
          <w:szCs w:val="28"/>
          <w:lang w:eastAsia="ru-RU"/>
        </w:rPr>
        <w:t>районної державної адміністрації</w:t>
      </w:r>
      <w:r w:rsidRPr="001D7593">
        <w:rPr>
          <w:color w:val="000000"/>
          <w:szCs w:val="28"/>
          <w:lang w:eastAsia="ru-RU"/>
        </w:rPr>
        <w:t xml:space="preserve">, з </w:t>
      </w:r>
      <w:r w:rsidRPr="001D7593">
        <w:rPr>
          <w:szCs w:val="28"/>
          <w:lang w:eastAsia="ru-RU"/>
        </w:rPr>
        <w:t>Департаментом</w:t>
      </w:r>
      <w:r w:rsidRPr="001D7593">
        <w:rPr>
          <w:color w:val="000000"/>
          <w:szCs w:val="28"/>
          <w:lang w:eastAsia="ru-RU"/>
        </w:rPr>
        <w:t>,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 – за дорученням керівництва районної державної адміністрації;</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23) видає у межах повноважень накази, організовує контроль за їх виконанням;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Накази нормативно-правового характеру, які зачіпають права, свободи законні інтереси громадян або мають міжвідомчий характер, підлягають державній реєстрації в Головному територіальному управлінні юстиції у Закарпатській області; </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24) подає на затвердження голови </w:t>
      </w:r>
      <w:r w:rsidRPr="001D7593">
        <w:rPr>
          <w:szCs w:val="28"/>
          <w:lang w:eastAsia="ru-RU"/>
        </w:rPr>
        <w:t>районної державної адміністрації</w:t>
      </w:r>
      <w:r w:rsidRPr="001D7593">
        <w:rPr>
          <w:color w:val="000000"/>
          <w:szCs w:val="28"/>
          <w:lang w:eastAsia="ru-RU"/>
        </w:rPr>
        <w:t>, проекти кошторису та штатного розпису Управління в межах визначеної граничної чисельності та фонду оплати праці його працівників;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 xml:space="preserve">25) розпоряджається коштами у межах затвердженого головою </w:t>
      </w:r>
      <w:r w:rsidRPr="001D7593">
        <w:rPr>
          <w:szCs w:val="28"/>
          <w:lang w:eastAsia="ru-RU"/>
        </w:rPr>
        <w:t>районної державної адміністрації</w:t>
      </w:r>
      <w:r w:rsidRPr="001D7593">
        <w:rPr>
          <w:color w:val="000000"/>
          <w:szCs w:val="28"/>
          <w:lang w:eastAsia="ru-RU"/>
        </w:rPr>
        <w:t xml:space="preserve"> кошторису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26) проводить підбір кадрів;</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27) проводить особистий прийом громадян з питань, що належать до повноважень Управління;</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540"/>
        <w:jc w:val="both"/>
        <w:rPr>
          <w:color w:val="000000"/>
          <w:szCs w:val="28"/>
          <w:lang w:eastAsia="ru-RU"/>
        </w:rPr>
      </w:pPr>
      <w:r w:rsidRPr="001D7593">
        <w:rPr>
          <w:color w:val="000000"/>
          <w:szCs w:val="28"/>
          <w:lang w:eastAsia="ru-RU"/>
        </w:rPr>
        <w:t>28) виконує інші повноваження, визначені законом.</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540"/>
        <w:jc w:val="both"/>
        <w:rPr>
          <w:color w:val="000000"/>
          <w:szCs w:val="28"/>
          <w:lang w:eastAsia="ru-RU"/>
        </w:rPr>
      </w:pPr>
      <w:r w:rsidRPr="001D7593">
        <w:rPr>
          <w:color w:val="000000"/>
          <w:szCs w:val="28"/>
          <w:lang w:eastAsia="ru-RU"/>
        </w:rPr>
        <w:t xml:space="preserve">11. Накази начальника Управління, що суперечать </w:t>
      </w:r>
      <w:hyperlink r:id="rId8" w:anchor="n1654" w:tgtFrame="_blank" w:history="1">
        <w:r w:rsidRPr="001D7593">
          <w:rPr>
            <w:color w:val="000000"/>
            <w:szCs w:val="28"/>
            <w:lang w:eastAsia="ru-RU"/>
          </w:rPr>
          <w:t>Конституції</w:t>
        </w:r>
      </w:hyperlink>
      <w:r w:rsidRPr="001D7593">
        <w:rPr>
          <w:color w:val="000000"/>
          <w:szCs w:val="28"/>
          <w:lang w:eastAsia="ru-RU"/>
        </w:rPr>
        <w:t xml:space="preserve"> та законам України, актам Президента України, Кабінету Міністрів України, Мінсоцполітики, можуть бути скасовані головою районної державної адміністрації, директором Департаменту.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540"/>
        <w:jc w:val="both"/>
        <w:rPr>
          <w:color w:val="000000"/>
          <w:szCs w:val="28"/>
          <w:lang w:eastAsia="ru-RU"/>
        </w:rPr>
      </w:pPr>
      <w:r w:rsidRPr="001D7593">
        <w:rPr>
          <w:color w:val="000000"/>
          <w:szCs w:val="28"/>
          <w:lang w:eastAsia="ru-RU"/>
        </w:rPr>
        <w:t>12. Начальник Управління має двох заступників-начальників відділів, які призначаються на посади та звільняються з посад відповідно до законодавства про державну службу.</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540"/>
        <w:jc w:val="both"/>
        <w:rPr>
          <w:color w:val="000000"/>
          <w:szCs w:val="28"/>
          <w:lang w:eastAsia="ru-RU"/>
        </w:rPr>
      </w:pPr>
      <w:r w:rsidRPr="001D7593">
        <w:rPr>
          <w:color w:val="000000"/>
          <w:szCs w:val="28"/>
          <w:lang w:eastAsia="ru-RU"/>
        </w:rPr>
        <w:t>13. Граничну чисельність, фонд оплати праці працівників Управління визначає голова районної державної адміністрації у межах відповідних бюджетних призначень.</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540"/>
        <w:jc w:val="both"/>
        <w:rPr>
          <w:color w:val="000000"/>
          <w:szCs w:val="28"/>
          <w:lang w:eastAsia="ru-RU"/>
        </w:rPr>
      </w:pPr>
      <w:r w:rsidRPr="001D7593">
        <w:rPr>
          <w:color w:val="000000"/>
          <w:szCs w:val="28"/>
          <w:lang w:eastAsia="ru-RU"/>
        </w:rPr>
        <w:t xml:space="preserve">14. Штатний розпис і кошторис Управління затверджує голова районної державної адміністрації за пропозиціями начальника Управління відповідно до </w:t>
      </w:r>
      <w:hyperlink r:id="rId9" w:anchor="n14" w:tgtFrame="_blank" w:history="1">
        <w:r w:rsidRPr="001D7593">
          <w:rPr>
            <w:color w:val="000000"/>
            <w:szCs w:val="28"/>
            <w:lang w:eastAsia="ru-RU"/>
          </w:rPr>
          <w:t>Порядку складання, розгляду, затвердження та основних вимог до виконання кошторисів бюджетних установ</w:t>
        </w:r>
      </w:hyperlink>
      <w:r w:rsidRPr="001D7593">
        <w:rPr>
          <w:color w:val="000000"/>
          <w:szCs w:val="28"/>
          <w:lang w:eastAsia="ru-RU"/>
        </w:rPr>
        <w:t>, затверджених постановою Кабінету Міністрів України від 28 лютого 2002 р. № 228.</w:t>
      </w:r>
    </w:p>
    <w:p w:rsidR="00E21696" w:rsidRPr="001D7593" w:rsidRDefault="00E21696" w:rsidP="008C790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540"/>
        <w:jc w:val="both"/>
        <w:rPr>
          <w:color w:val="000000"/>
          <w:szCs w:val="28"/>
          <w:lang w:eastAsia="ru-RU"/>
        </w:rPr>
      </w:pPr>
      <w:r w:rsidRPr="001D7593">
        <w:rPr>
          <w:color w:val="000000"/>
          <w:szCs w:val="28"/>
          <w:lang w:eastAsia="ru-RU"/>
        </w:rPr>
        <w:t>15.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E21696" w:rsidRPr="001D7593" w:rsidRDefault="00E21696" w:rsidP="008C790F">
      <w:pPr>
        <w:ind w:firstLine="540"/>
        <w:jc w:val="both"/>
        <w:rPr>
          <w:color w:val="000000"/>
          <w:szCs w:val="28"/>
          <w:lang w:eastAsia="uk-UA"/>
        </w:rPr>
      </w:pPr>
      <w:r w:rsidRPr="001D7593">
        <w:rPr>
          <w:color w:val="000000"/>
          <w:szCs w:val="28"/>
          <w:lang w:eastAsia="uk-UA"/>
        </w:rPr>
        <w:t>16. Управління утворене та зареєстроване в порядку, визначеному законом, що регулює діяльність відповідної неприбуткової організації.</w:t>
      </w:r>
    </w:p>
    <w:p w:rsidR="00E21696" w:rsidRPr="001D7593" w:rsidRDefault="00E21696" w:rsidP="008C790F">
      <w:pPr>
        <w:ind w:firstLine="540"/>
      </w:pPr>
    </w:p>
    <w:p w:rsidR="00E21696" w:rsidRPr="002F411C" w:rsidRDefault="00E21696" w:rsidP="002F411C">
      <w:pPr>
        <w:pStyle w:val="BodyTextIndent"/>
        <w:ind w:firstLine="0"/>
        <w:rPr>
          <w:b/>
        </w:rPr>
      </w:pPr>
    </w:p>
    <w:p w:rsidR="00E21696" w:rsidRDefault="00E21696" w:rsidP="002F411C"/>
    <w:sectPr w:rsidR="00E21696" w:rsidSect="002F411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C92"/>
    <w:rsid w:val="00043BCA"/>
    <w:rsid w:val="000B7C00"/>
    <w:rsid w:val="000F6F74"/>
    <w:rsid w:val="0011080F"/>
    <w:rsid w:val="00112268"/>
    <w:rsid w:val="00196AD7"/>
    <w:rsid w:val="001B1F78"/>
    <w:rsid w:val="001D7593"/>
    <w:rsid w:val="001E3709"/>
    <w:rsid w:val="00274C1A"/>
    <w:rsid w:val="002F411C"/>
    <w:rsid w:val="002F5F31"/>
    <w:rsid w:val="003569BF"/>
    <w:rsid w:val="003C00E6"/>
    <w:rsid w:val="003E3EB2"/>
    <w:rsid w:val="004057A7"/>
    <w:rsid w:val="0042214F"/>
    <w:rsid w:val="00424373"/>
    <w:rsid w:val="00464F11"/>
    <w:rsid w:val="00485377"/>
    <w:rsid w:val="00501A39"/>
    <w:rsid w:val="00533A39"/>
    <w:rsid w:val="00613BD6"/>
    <w:rsid w:val="0068566A"/>
    <w:rsid w:val="006E3CD5"/>
    <w:rsid w:val="00702206"/>
    <w:rsid w:val="007211FD"/>
    <w:rsid w:val="007705DC"/>
    <w:rsid w:val="007D5BD2"/>
    <w:rsid w:val="008A6B7F"/>
    <w:rsid w:val="008C790F"/>
    <w:rsid w:val="009076DC"/>
    <w:rsid w:val="00913FC5"/>
    <w:rsid w:val="00967FEA"/>
    <w:rsid w:val="009713D1"/>
    <w:rsid w:val="009B61E4"/>
    <w:rsid w:val="009F1F0A"/>
    <w:rsid w:val="00A86239"/>
    <w:rsid w:val="00AD67EA"/>
    <w:rsid w:val="00B007D0"/>
    <w:rsid w:val="00BC1880"/>
    <w:rsid w:val="00D2179D"/>
    <w:rsid w:val="00D243BD"/>
    <w:rsid w:val="00E16C92"/>
    <w:rsid w:val="00E21696"/>
    <w:rsid w:val="00E64D57"/>
    <w:rsid w:val="00E861F7"/>
    <w:rsid w:val="00EA3F3C"/>
    <w:rsid w:val="00FC28C3"/>
    <w:rsid w:val="00FF21BC"/>
    <w:rsid w:val="00FF51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7"/>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6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C92"/>
    <w:rPr>
      <w:rFonts w:ascii="Tahoma" w:hAnsi="Tahoma" w:cs="Tahoma"/>
      <w:sz w:val="16"/>
      <w:szCs w:val="16"/>
    </w:rPr>
  </w:style>
  <w:style w:type="paragraph" w:styleId="ListParagraph">
    <w:name w:val="List Paragraph"/>
    <w:basedOn w:val="Normal"/>
    <w:uiPriority w:val="99"/>
    <w:qFormat/>
    <w:rsid w:val="003569BF"/>
    <w:pPr>
      <w:ind w:left="720"/>
      <w:contextualSpacing/>
    </w:pPr>
  </w:style>
  <w:style w:type="paragraph" w:styleId="BodyTextIndent">
    <w:name w:val="Body Text Indent"/>
    <w:basedOn w:val="Normal"/>
    <w:link w:val="BodyTextIndentChar"/>
    <w:uiPriority w:val="99"/>
    <w:rsid w:val="003E3EB2"/>
    <w:pPr>
      <w:ind w:firstLine="709"/>
      <w:jc w:val="both"/>
    </w:pPr>
    <w:rPr>
      <w:rFonts w:eastAsia="Times New Roman"/>
      <w:szCs w:val="20"/>
      <w:lang w:eastAsia="uk-UA"/>
    </w:rPr>
  </w:style>
  <w:style w:type="character" w:customStyle="1" w:styleId="BodyTextIndentChar">
    <w:name w:val="Body Text Indent Char"/>
    <w:basedOn w:val="DefaultParagraphFont"/>
    <w:link w:val="BodyTextIndent"/>
    <w:uiPriority w:val="99"/>
    <w:locked/>
    <w:rsid w:val="003E3EB2"/>
    <w:rPr>
      <w:rFonts w:eastAsia="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889607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paran1654" TargetMode="External"/><Relationship Id="rId3" Type="http://schemas.openxmlformats.org/officeDocument/2006/relationships/webSettings" Target="webSettings.xml"/><Relationship Id="rId7" Type="http://schemas.openxmlformats.org/officeDocument/2006/relationships/hyperlink" Target="http://zakon5.rada.gov.ua/laws/show/889-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5.rada.gov.ua/laws/show/889-19" TargetMode="External"/><Relationship Id="rId11" Type="http://schemas.openxmlformats.org/officeDocument/2006/relationships/theme" Target="theme/theme1.xml"/><Relationship Id="rId5" Type="http://schemas.openxmlformats.org/officeDocument/2006/relationships/hyperlink" Target="http://zakon1.rada.gov.ua/laws/show/254%D0%BA/96%D0%B2%D1%80/paran165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zakon1.rada.gov.ua/laws/show/228-2002-%D0%BF/paran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24331</Words>
  <Characters>13869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dc:creator>
  <cp:keywords/>
  <dc:description/>
  <cp:lastModifiedBy>user</cp:lastModifiedBy>
  <cp:revision>5</cp:revision>
  <cp:lastPrinted>2020-10-29T12:58:00Z</cp:lastPrinted>
  <dcterms:created xsi:type="dcterms:W3CDTF">2020-10-29T07:08:00Z</dcterms:created>
  <dcterms:modified xsi:type="dcterms:W3CDTF">2020-10-29T13:06:00Z</dcterms:modified>
</cp:coreProperties>
</file>